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2D5" w:rsidRPr="00F7200B" w:rsidRDefault="005B72D5" w:rsidP="000B483B">
      <w:pPr>
        <w:pStyle w:val="Headingb"/>
        <w:rPr>
          <w:lang w:eastAsia="ja-JP"/>
        </w:rPr>
      </w:pPr>
      <w:r w:rsidRPr="00F7200B">
        <w:t>Draft Recommendation ITU-T X.msec-8</w:t>
      </w:r>
    </w:p>
    <w:p w:rsidR="005B72D5" w:rsidRPr="00F7200B" w:rsidRDefault="005B72D5" w:rsidP="000B483B">
      <w:pPr>
        <w:pStyle w:val="Rectitle"/>
      </w:pPr>
      <w:r w:rsidRPr="00F7200B">
        <w:rPr>
          <w:rFonts w:eastAsia="Malgun Gothic"/>
          <w:lang w:eastAsia="ko-KR"/>
        </w:rPr>
        <w:t>Secure application distribution framework for communication devices</w:t>
      </w:r>
    </w:p>
    <w:p w:rsidR="005B72D5" w:rsidRPr="00F7200B" w:rsidRDefault="005B72D5" w:rsidP="000B483B"/>
    <w:p w:rsidR="005B72D5" w:rsidRPr="00F7200B" w:rsidRDefault="005B72D5" w:rsidP="000B483B">
      <w:pPr>
        <w:pStyle w:val="Headingb"/>
        <w:rPr>
          <w:sz w:val="22"/>
          <w:szCs w:val="22"/>
        </w:rPr>
      </w:pPr>
      <w:r w:rsidRPr="00F7200B">
        <w:rPr>
          <w:sz w:val="22"/>
          <w:szCs w:val="22"/>
        </w:rPr>
        <w:t>Summary</w:t>
      </w:r>
    </w:p>
    <w:p w:rsidR="005B72D5" w:rsidRPr="00F7200B" w:rsidRDefault="005B72D5" w:rsidP="000B483B">
      <w:pPr>
        <w:jc w:val="both"/>
        <w:rPr>
          <w:rFonts w:eastAsia="Malgun Gothic"/>
          <w:sz w:val="22"/>
          <w:szCs w:val="22"/>
          <w:lang w:eastAsia="ko-KR"/>
        </w:rPr>
      </w:pPr>
      <w:r w:rsidRPr="00F7200B">
        <w:rPr>
          <w:szCs w:val="22"/>
          <w:lang w:eastAsia="zh-CN"/>
        </w:rPr>
        <w:t>This Recommendation provides requirement</w:t>
      </w:r>
      <w:r w:rsidRPr="00F7200B">
        <w:rPr>
          <w:szCs w:val="22"/>
          <w:lang w:eastAsia="ja-JP"/>
        </w:rPr>
        <w:t>s</w:t>
      </w:r>
      <w:r w:rsidRPr="00F7200B">
        <w:rPr>
          <w:szCs w:val="22"/>
          <w:lang w:eastAsia="zh-CN"/>
        </w:rPr>
        <w:t xml:space="preserve"> for application distribution sites to </w:t>
      </w:r>
      <w:r w:rsidRPr="00F7200B">
        <w:rPr>
          <w:szCs w:val="22"/>
          <w:lang w:eastAsia="ja-JP"/>
        </w:rPr>
        <w:t>enhance safety of the</w:t>
      </w:r>
      <w:r w:rsidRPr="00F7200B">
        <w:rPr>
          <w:szCs w:val="22"/>
          <w:lang w:eastAsia="zh-CN"/>
        </w:rPr>
        <w:t xml:space="preserve"> communication environment for users</w:t>
      </w:r>
      <w:r w:rsidRPr="00F7200B">
        <w:rPr>
          <w:szCs w:val="22"/>
          <w:lang w:eastAsia="ko-KR"/>
        </w:rPr>
        <w:t xml:space="preserve"> and secure application distribution framework for communication devices</w:t>
      </w:r>
      <w:r w:rsidRPr="00F7200B">
        <w:rPr>
          <w:szCs w:val="22"/>
          <w:lang w:eastAsia="ja-JP"/>
        </w:rPr>
        <w:t>.</w:t>
      </w:r>
    </w:p>
    <w:p w:rsidR="005B72D5" w:rsidRPr="00F7200B" w:rsidRDefault="005B72D5" w:rsidP="000B483B">
      <w:pPr>
        <w:pStyle w:val="RecNo"/>
        <w:pageBreakBefore/>
        <w:rPr>
          <w:rFonts w:eastAsia="Malgun Gothic"/>
          <w:lang w:eastAsia="ko-KR"/>
        </w:rPr>
      </w:pPr>
      <w:r w:rsidRPr="00F7200B">
        <w:rPr>
          <w:rFonts w:eastAsia="Malgun Gothic"/>
          <w:lang w:eastAsia="ko-KR"/>
        </w:rPr>
        <w:lastRenderedPageBreak/>
        <w:t xml:space="preserve">Draft </w:t>
      </w:r>
      <w:r w:rsidRPr="00F7200B">
        <w:t xml:space="preserve">Recommendation ITU-T </w:t>
      </w:r>
      <w:r w:rsidRPr="00F7200B">
        <w:rPr>
          <w:rFonts w:eastAsia="Malgun Gothic"/>
          <w:lang w:eastAsia="ko-KR"/>
        </w:rPr>
        <w:t>X.msec-8</w:t>
      </w:r>
    </w:p>
    <w:p w:rsidR="005B72D5" w:rsidRPr="00F7200B" w:rsidRDefault="005B72D5" w:rsidP="000B483B">
      <w:pPr>
        <w:pStyle w:val="Rectitle"/>
      </w:pPr>
      <w:r w:rsidRPr="00F7200B">
        <w:rPr>
          <w:rFonts w:eastAsia="Malgun Gothic"/>
          <w:lang w:eastAsia="ko-KR"/>
        </w:rPr>
        <w:t>Secure application distribution framework for communication devices</w:t>
      </w:r>
    </w:p>
    <w:p w:rsidR="005B72D5" w:rsidRPr="00F7200B" w:rsidRDefault="005B72D5" w:rsidP="000B483B">
      <w:pPr>
        <w:jc w:val="center"/>
        <w:rPr>
          <w:rFonts w:eastAsia="Malgun Gothic"/>
          <w:lang w:eastAsia="ko-KR"/>
        </w:rPr>
      </w:pPr>
    </w:p>
    <w:p w:rsidR="005B72D5" w:rsidRPr="00F7200B" w:rsidRDefault="005B72D5" w:rsidP="000B483B">
      <w:pPr>
        <w:pStyle w:val="Heading1"/>
        <w:numPr>
          <w:ilvl w:val="0"/>
          <w:numId w:val="6"/>
        </w:numPr>
        <w:textAlignment w:val="auto"/>
        <w:rPr>
          <w:rFonts w:eastAsia="Times New Roman"/>
          <w:szCs w:val="24"/>
        </w:rPr>
      </w:pPr>
      <w:r w:rsidRPr="00F7200B">
        <w:rPr>
          <w:szCs w:val="24"/>
          <w:lang w:eastAsia="ja-JP"/>
        </w:rPr>
        <w:tab/>
      </w:r>
      <w:r w:rsidRPr="00F7200B">
        <w:rPr>
          <w:szCs w:val="24"/>
        </w:rPr>
        <w:t>Scope</w:t>
      </w:r>
    </w:p>
    <w:p w:rsidR="005B72D5" w:rsidRPr="00F7200B" w:rsidRDefault="005B72D5" w:rsidP="000B483B">
      <w:pPr>
        <w:jc w:val="both"/>
        <w:rPr>
          <w:rFonts w:eastAsia="Malgun Gothic"/>
          <w:szCs w:val="22"/>
          <w:lang w:eastAsia="ko-KR"/>
        </w:rPr>
      </w:pPr>
      <w:r w:rsidRPr="00F7200B">
        <w:rPr>
          <w:szCs w:val="22"/>
          <w:lang w:eastAsia="zh-CN"/>
        </w:rPr>
        <w:t xml:space="preserve">This Recommendation provides secure application </w:t>
      </w:r>
      <w:r w:rsidRPr="00F7200B">
        <w:rPr>
          <w:szCs w:val="22"/>
          <w:lang w:eastAsia="ja-JP"/>
        </w:rPr>
        <w:t>distribution</w:t>
      </w:r>
      <w:r w:rsidRPr="00F7200B">
        <w:rPr>
          <w:szCs w:val="22"/>
          <w:lang w:eastAsia="zh-CN"/>
        </w:rPr>
        <w:t xml:space="preserve"> framework for communication devices.</w:t>
      </w:r>
      <w:r w:rsidRPr="00F7200B">
        <w:rPr>
          <w:szCs w:val="22"/>
          <w:lang w:eastAsia="ja-JP"/>
        </w:rPr>
        <w:t xml:space="preserve"> The communication devices include smartphone, tablet PC, set-top-box (STB), </w:t>
      </w:r>
      <w:r w:rsidRPr="00F7200B">
        <w:rPr>
          <w:szCs w:val="22"/>
          <w:lang w:eastAsia="zh-CN"/>
        </w:rPr>
        <w:t>and similar devices,</w:t>
      </w:r>
      <w:r w:rsidRPr="00F7200B">
        <w:rPr>
          <w:szCs w:val="22"/>
          <w:lang w:eastAsia="ja-JP"/>
        </w:rPr>
        <w:t xml:space="preserve"> which have capability to download applications from managed application distribution sites and execute downloaded applications.</w:t>
      </w:r>
      <w:r w:rsidRPr="00F7200B">
        <w:rPr>
          <w:szCs w:val="22"/>
          <w:lang w:eastAsia="zh-CN"/>
        </w:rPr>
        <w:t xml:space="preserve"> This Recommendation also includes </w:t>
      </w:r>
      <w:r w:rsidRPr="00F7200B">
        <w:rPr>
          <w:szCs w:val="22"/>
          <w:lang w:eastAsia="ja-JP"/>
        </w:rPr>
        <w:t xml:space="preserve">security requirements for </w:t>
      </w:r>
      <w:r w:rsidRPr="00F7200B">
        <w:rPr>
          <w:szCs w:val="22"/>
          <w:lang w:eastAsia="ko-KR"/>
        </w:rPr>
        <w:t xml:space="preserve">application </w:t>
      </w:r>
      <w:r w:rsidRPr="00F7200B">
        <w:rPr>
          <w:szCs w:val="22"/>
          <w:lang w:eastAsia="ja-JP"/>
        </w:rPr>
        <w:t>distribut</w:t>
      </w:r>
      <w:r w:rsidRPr="00F7200B">
        <w:rPr>
          <w:szCs w:val="22"/>
          <w:lang w:eastAsia="ko-KR"/>
        </w:rPr>
        <w:t>ion sites</w:t>
      </w:r>
      <w:r w:rsidRPr="00F7200B">
        <w:rPr>
          <w:szCs w:val="22"/>
          <w:lang w:eastAsia="ja-JP"/>
        </w:rPr>
        <w:t>.</w:t>
      </w:r>
    </w:p>
    <w:p w:rsidR="005B72D5" w:rsidRPr="00F7200B" w:rsidRDefault="005B72D5" w:rsidP="000B483B">
      <w:pPr>
        <w:pStyle w:val="Heading1"/>
        <w:numPr>
          <w:ilvl w:val="0"/>
          <w:numId w:val="6"/>
        </w:numPr>
        <w:textAlignment w:val="auto"/>
        <w:rPr>
          <w:rFonts w:eastAsia="Times New Roman"/>
          <w:szCs w:val="24"/>
        </w:rPr>
      </w:pPr>
      <w:r w:rsidRPr="00F7200B">
        <w:rPr>
          <w:szCs w:val="24"/>
          <w:lang w:eastAsia="ja-JP"/>
        </w:rPr>
        <w:tab/>
      </w:r>
      <w:r w:rsidRPr="00F7200B">
        <w:rPr>
          <w:szCs w:val="24"/>
        </w:rPr>
        <w:t>References</w:t>
      </w:r>
    </w:p>
    <w:p w:rsidR="005B72D5" w:rsidRPr="00F7200B" w:rsidRDefault="005B72D5" w:rsidP="000B483B">
      <w:pPr>
        <w:jc w:val="both"/>
        <w:rPr>
          <w:szCs w:val="24"/>
        </w:rPr>
      </w:pPr>
      <w:r w:rsidRPr="00F7200B">
        <w:rPr>
          <w:szCs w:val="24"/>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5B72D5" w:rsidRPr="00F7200B" w:rsidRDefault="005B72D5" w:rsidP="000B483B">
      <w:pPr>
        <w:pStyle w:val="Heading1"/>
        <w:numPr>
          <w:ilvl w:val="0"/>
          <w:numId w:val="6"/>
        </w:numPr>
        <w:textAlignment w:val="auto"/>
        <w:rPr>
          <w:szCs w:val="24"/>
        </w:rPr>
      </w:pPr>
      <w:r w:rsidRPr="00F7200B">
        <w:rPr>
          <w:szCs w:val="24"/>
          <w:lang w:eastAsia="ja-JP"/>
        </w:rPr>
        <w:tab/>
      </w:r>
      <w:r w:rsidRPr="00F7200B">
        <w:rPr>
          <w:szCs w:val="24"/>
        </w:rPr>
        <w:t>Definitions</w:t>
      </w:r>
    </w:p>
    <w:p w:rsidR="005B72D5" w:rsidRPr="00F7200B" w:rsidRDefault="005B72D5" w:rsidP="000B483B">
      <w:pPr>
        <w:pStyle w:val="Heading2"/>
        <w:rPr>
          <w:szCs w:val="24"/>
        </w:rPr>
      </w:pPr>
      <w:r w:rsidRPr="00F7200B">
        <w:rPr>
          <w:szCs w:val="24"/>
          <w:lang w:eastAsia="ja-JP"/>
        </w:rPr>
        <w:t>3.1</w:t>
      </w:r>
      <w:r w:rsidRPr="00F7200B">
        <w:rPr>
          <w:szCs w:val="24"/>
          <w:lang w:eastAsia="ja-JP"/>
        </w:rPr>
        <w:tab/>
      </w:r>
      <w:r w:rsidRPr="00F7200B">
        <w:rPr>
          <w:szCs w:val="24"/>
        </w:rPr>
        <w:t>Terms defined elsewhere</w:t>
      </w:r>
    </w:p>
    <w:p w:rsidR="005B72D5" w:rsidRPr="00F7200B" w:rsidRDefault="005B72D5" w:rsidP="000B483B">
      <w:pPr>
        <w:jc w:val="both"/>
        <w:rPr>
          <w:szCs w:val="24"/>
        </w:rPr>
      </w:pPr>
      <w:r w:rsidRPr="00F7200B">
        <w:rPr>
          <w:szCs w:val="24"/>
        </w:rPr>
        <w:t>This Recommendation uses the following terms defined elsewhere:</w:t>
      </w:r>
    </w:p>
    <w:p w:rsidR="005B72D5" w:rsidRPr="00F7200B" w:rsidRDefault="005B72D5" w:rsidP="000B483B">
      <w:pPr>
        <w:jc w:val="both"/>
        <w:rPr>
          <w:szCs w:val="24"/>
        </w:rPr>
      </w:pPr>
      <w:r w:rsidRPr="00F7200B">
        <w:rPr>
          <w:b/>
          <w:szCs w:val="24"/>
        </w:rPr>
        <w:t>3.1.1</w:t>
      </w:r>
      <w:r w:rsidRPr="00F7200B">
        <w:rPr>
          <w:b/>
          <w:szCs w:val="24"/>
        </w:rPr>
        <w:tab/>
      </w:r>
      <w:proofErr w:type="gramStart"/>
      <w:r w:rsidRPr="00F7200B">
        <w:rPr>
          <w:rFonts w:eastAsia="Malgun Gothic"/>
          <w:b/>
          <w:szCs w:val="24"/>
          <w:lang w:eastAsia="ko-KR"/>
        </w:rPr>
        <w:t>access</w:t>
      </w:r>
      <w:proofErr w:type="gramEnd"/>
      <w:r w:rsidRPr="00F7200B">
        <w:rPr>
          <w:rFonts w:eastAsia="Malgun Gothic"/>
          <w:b/>
          <w:szCs w:val="24"/>
          <w:lang w:eastAsia="ko-KR"/>
        </w:rPr>
        <w:t xml:space="preserve"> control</w:t>
      </w:r>
      <w:r w:rsidRPr="00F7200B">
        <w:rPr>
          <w:b/>
          <w:szCs w:val="24"/>
        </w:rPr>
        <w:t xml:space="preserve"> </w:t>
      </w:r>
      <w:r w:rsidRPr="00F7200B">
        <w:rPr>
          <w:szCs w:val="24"/>
        </w:rPr>
        <w:t xml:space="preserve">[b-ITU-T </w:t>
      </w:r>
      <w:r w:rsidRPr="00F7200B">
        <w:rPr>
          <w:rFonts w:eastAsia="Malgun Gothic"/>
          <w:szCs w:val="24"/>
          <w:lang w:eastAsia="ko-KR"/>
        </w:rPr>
        <w:t>X.800</w:t>
      </w:r>
      <w:r w:rsidRPr="00F7200B">
        <w:rPr>
          <w:szCs w:val="24"/>
        </w:rPr>
        <w:t>]: The prevention of unauthorized use of a resource, including the prevention of use of a resource in an</w:t>
      </w:r>
      <w:r w:rsidRPr="00F7200B">
        <w:rPr>
          <w:rFonts w:eastAsia="Malgun Gothic"/>
          <w:szCs w:val="24"/>
          <w:lang w:eastAsia="ko-KR"/>
        </w:rPr>
        <w:t xml:space="preserve"> </w:t>
      </w:r>
      <w:r w:rsidRPr="00F7200B">
        <w:rPr>
          <w:szCs w:val="24"/>
        </w:rPr>
        <w:t>unauthorized manner.</w:t>
      </w:r>
    </w:p>
    <w:p w:rsidR="005B72D5" w:rsidRPr="00F7200B" w:rsidRDefault="005B72D5" w:rsidP="000B483B">
      <w:pPr>
        <w:jc w:val="both"/>
        <w:rPr>
          <w:rFonts w:eastAsia="Malgun Gothic"/>
          <w:lang w:eastAsia="ko-KR"/>
        </w:rPr>
      </w:pPr>
      <w:r w:rsidRPr="00F7200B">
        <w:rPr>
          <w:b/>
          <w:szCs w:val="24"/>
        </w:rPr>
        <w:t>3.1.</w:t>
      </w:r>
      <w:r w:rsidRPr="00F7200B">
        <w:rPr>
          <w:rFonts w:eastAsia="Malgun Gothic"/>
          <w:b/>
          <w:szCs w:val="24"/>
          <w:lang w:eastAsia="ko-KR"/>
        </w:rPr>
        <w:t>2</w:t>
      </w:r>
      <w:r w:rsidRPr="00F7200B">
        <w:rPr>
          <w:b/>
          <w:szCs w:val="24"/>
        </w:rPr>
        <w:tab/>
      </w:r>
      <w:proofErr w:type="gramStart"/>
      <w:r w:rsidRPr="00F7200B">
        <w:rPr>
          <w:rFonts w:eastAsia="Malgun Gothic"/>
          <w:b/>
          <w:szCs w:val="24"/>
          <w:lang w:eastAsia="ko-KR"/>
        </w:rPr>
        <w:t>authentication</w:t>
      </w:r>
      <w:proofErr w:type="gramEnd"/>
      <w:r w:rsidRPr="00F7200B">
        <w:rPr>
          <w:rFonts w:eastAsia="Malgun Gothic"/>
          <w:b/>
          <w:szCs w:val="24"/>
          <w:lang w:eastAsia="ko-KR"/>
        </w:rPr>
        <w:t xml:space="preserve"> </w:t>
      </w:r>
      <w:r w:rsidRPr="00F7200B">
        <w:rPr>
          <w:szCs w:val="24"/>
        </w:rPr>
        <w:t xml:space="preserve">[b-ITU-T </w:t>
      </w:r>
      <w:r w:rsidRPr="00F7200B">
        <w:rPr>
          <w:rFonts w:eastAsia="Malgun Gothic"/>
          <w:szCs w:val="24"/>
          <w:lang w:eastAsia="ko-KR"/>
        </w:rPr>
        <w:t>X.800</w:t>
      </w:r>
      <w:r w:rsidRPr="00F7200B">
        <w:rPr>
          <w:szCs w:val="24"/>
        </w:rPr>
        <w:t>]: The corroboration that the source of data received is as claimed.</w:t>
      </w:r>
    </w:p>
    <w:p w:rsidR="005B72D5" w:rsidRPr="00F7200B" w:rsidRDefault="005B72D5" w:rsidP="000B483B">
      <w:pPr>
        <w:jc w:val="both"/>
        <w:rPr>
          <w:rFonts w:eastAsia="Malgun Gothic"/>
          <w:szCs w:val="24"/>
          <w:lang w:eastAsia="ko-KR"/>
        </w:rPr>
      </w:pPr>
      <w:r w:rsidRPr="00F7200B">
        <w:rPr>
          <w:b/>
          <w:szCs w:val="24"/>
        </w:rPr>
        <w:t>3.1.</w:t>
      </w:r>
      <w:r w:rsidRPr="00F7200B">
        <w:rPr>
          <w:rFonts w:eastAsia="Malgun Gothic"/>
          <w:b/>
          <w:szCs w:val="24"/>
          <w:lang w:eastAsia="ko-KR"/>
        </w:rPr>
        <w:t>3</w:t>
      </w:r>
      <w:r w:rsidRPr="00F7200B">
        <w:rPr>
          <w:b/>
          <w:szCs w:val="24"/>
        </w:rPr>
        <w:tab/>
      </w:r>
      <w:proofErr w:type="gramStart"/>
      <w:r w:rsidRPr="00F7200B">
        <w:rPr>
          <w:rFonts w:eastAsia="Malgun Gothic"/>
          <w:b/>
          <w:szCs w:val="24"/>
          <w:lang w:eastAsia="ko-KR"/>
        </w:rPr>
        <w:t>authentication</w:t>
      </w:r>
      <w:proofErr w:type="gramEnd"/>
      <w:r w:rsidRPr="00F7200B">
        <w:rPr>
          <w:rFonts w:eastAsia="Malgun Gothic"/>
          <w:b/>
          <w:szCs w:val="24"/>
          <w:lang w:eastAsia="ko-KR"/>
        </w:rPr>
        <w:t xml:space="preserve"> information</w:t>
      </w:r>
      <w:r w:rsidRPr="00F7200B">
        <w:rPr>
          <w:b/>
          <w:szCs w:val="24"/>
        </w:rPr>
        <w:t xml:space="preserve"> </w:t>
      </w:r>
      <w:r w:rsidRPr="00F7200B">
        <w:rPr>
          <w:szCs w:val="24"/>
        </w:rPr>
        <w:t xml:space="preserve">[b-ITU-T </w:t>
      </w:r>
      <w:r w:rsidRPr="00F7200B">
        <w:rPr>
          <w:rFonts w:eastAsia="Malgun Gothic"/>
          <w:szCs w:val="24"/>
          <w:lang w:eastAsia="ko-KR"/>
        </w:rPr>
        <w:t>X.800</w:t>
      </w:r>
      <w:r w:rsidRPr="00F7200B">
        <w:rPr>
          <w:szCs w:val="24"/>
        </w:rPr>
        <w:t>]: Information used to establish the validity of a claimed identity.</w:t>
      </w:r>
    </w:p>
    <w:p w:rsidR="005B72D5" w:rsidRPr="00F7200B" w:rsidRDefault="005B72D5" w:rsidP="000B483B">
      <w:pPr>
        <w:jc w:val="both"/>
        <w:rPr>
          <w:rFonts w:eastAsia="Malgun Gothic"/>
          <w:szCs w:val="24"/>
          <w:lang w:eastAsia="ko-KR"/>
        </w:rPr>
      </w:pPr>
      <w:r w:rsidRPr="00F7200B">
        <w:rPr>
          <w:b/>
          <w:szCs w:val="24"/>
        </w:rPr>
        <w:t>3.1.</w:t>
      </w:r>
      <w:r w:rsidRPr="00F7200B">
        <w:rPr>
          <w:rFonts w:eastAsia="Malgun Gothic"/>
          <w:b/>
          <w:szCs w:val="24"/>
          <w:lang w:eastAsia="ko-KR"/>
        </w:rPr>
        <w:t>4</w:t>
      </w:r>
      <w:r w:rsidRPr="00F7200B">
        <w:rPr>
          <w:b/>
          <w:szCs w:val="24"/>
        </w:rPr>
        <w:tab/>
      </w:r>
      <w:proofErr w:type="gramStart"/>
      <w:r w:rsidRPr="00F7200B">
        <w:rPr>
          <w:rFonts w:eastAsia="Malgun Gothic"/>
          <w:b/>
          <w:szCs w:val="24"/>
          <w:lang w:eastAsia="ko-KR"/>
        </w:rPr>
        <w:t>data</w:t>
      </w:r>
      <w:proofErr w:type="gramEnd"/>
      <w:r w:rsidRPr="00F7200B">
        <w:rPr>
          <w:rFonts w:eastAsia="Malgun Gothic"/>
          <w:b/>
          <w:szCs w:val="24"/>
          <w:lang w:eastAsia="ko-KR"/>
        </w:rPr>
        <w:t xml:space="preserve"> integrity</w:t>
      </w:r>
      <w:r w:rsidRPr="00F7200B">
        <w:rPr>
          <w:b/>
          <w:szCs w:val="24"/>
        </w:rPr>
        <w:t xml:space="preserve"> </w:t>
      </w:r>
      <w:r w:rsidRPr="00F7200B">
        <w:rPr>
          <w:szCs w:val="24"/>
        </w:rPr>
        <w:t xml:space="preserve">[b-ITU-T </w:t>
      </w:r>
      <w:r w:rsidRPr="00F7200B">
        <w:rPr>
          <w:rFonts w:eastAsia="Malgun Gothic"/>
          <w:szCs w:val="24"/>
          <w:lang w:eastAsia="ko-KR"/>
        </w:rPr>
        <w:t>X.800</w:t>
      </w:r>
      <w:r w:rsidRPr="00F7200B">
        <w:rPr>
          <w:szCs w:val="24"/>
        </w:rPr>
        <w:t>]: The property that data has not been altered or destroyed in an unauthorized manner.</w:t>
      </w:r>
    </w:p>
    <w:p w:rsidR="005B72D5" w:rsidRPr="00F7200B" w:rsidRDefault="005B72D5" w:rsidP="000B483B">
      <w:pPr>
        <w:jc w:val="both"/>
        <w:rPr>
          <w:rFonts w:eastAsia="Malgun Gothic"/>
          <w:szCs w:val="24"/>
          <w:lang w:eastAsia="ko-KR"/>
        </w:rPr>
      </w:pPr>
      <w:r w:rsidRPr="00F7200B">
        <w:rPr>
          <w:b/>
          <w:szCs w:val="24"/>
        </w:rPr>
        <w:t>3.1.</w:t>
      </w:r>
      <w:r w:rsidRPr="00F7200B">
        <w:rPr>
          <w:rFonts w:eastAsia="Malgun Gothic"/>
          <w:b/>
          <w:szCs w:val="24"/>
          <w:lang w:eastAsia="ko-KR"/>
        </w:rPr>
        <w:t>5</w:t>
      </w:r>
      <w:r w:rsidRPr="00F7200B">
        <w:rPr>
          <w:b/>
          <w:szCs w:val="24"/>
        </w:rPr>
        <w:tab/>
      </w:r>
      <w:proofErr w:type="gramStart"/>
      <w:r w:rsidRPr="00F7200B">
        <w:rPr>
          <w:rFonts w:eastAsia="Malgun Gothic"/>
          <w:b/>
          <w:szCs w:val="24"/>
          <w:lang w:eastAsia="ko-KR"/>
        </w:rPr>
        <w:t>data</w:t>
      </w:r>
      <w:proofErr w:type="gramEnd"/>
      <w:r w:rsidRPr="00F7200B">
        <w:rPr>
          <w:rFonts w:eastAsia="Malgun Gothic"/>
          <w:b/>
          <w:szCs w:val="24"/>
          <w:lang w:eastAsia="ko-KR"/>
        </w:rPr>
        <w:t xml:space="preserve"> signature</w:t>
      </w:r>
      <w:r w:rsidRPr="00F7200B">
        <w:rPr>
          <w:b/>
          <w:szCs w:val="24"/>
        </w:rPr>
        <w:t xml:space="preserve"> </w:t>
      </w:r>
      <w:r w:rsidRPr="00F7200B">
        <w:rPr>
          <w:szCs w:val="24"/>
        </w:rPr>
        <w:t xml:space="preserve">[b-ITU-T </w:t>
      </w:r>
      <w:r w:rsidRPr="00F7200B">
        <w:rPr>
          <w:rFonts w:eastAsia="Malgun Gothic"/>
          <w:szCs w:val="24"/>
          <w:lang w:eastAsia="ko-KR"/>
        </w:rPr>
        <w:t>X.800</w:t>
      </w:r>
      <w:r w:rsidRPr="00F7200B">
        <w:rPr>
          <w:szCs w:val="24"/>
        </w:rPr>
        <w:t>]: Data appended to, or a cryptographic transformation (see cryptography) of a data unit that allows a recipient of</w:t>
      </w:r>
      <w:r w:rsidRPr="00F7200B">
        <w:rPr>
          <w:rFonts w:eastAsia="Malgun Gothic"/>
          <w:szCs w:val="24"/>
          <w:lang w:eastAsia="ko-KR"/>
        </w:rPr>
        <w:t xml:space="preserve"> </w:t>
      </w:r>
      <w:r w:rsidRPr="00F7200B">
        <w:rPr>
          <w:szCs w:val="24"/>
        </w:rPr>
        <w:t>the data unit to prove the source and integrity of the data unit and protect against forgery e.g. by the recipient.</w:t>
      </w:r>
    </w:p>
    <w:p w:rsidR="005B72D5" w:rsidRPr="00F7200B" w:rsidRDefault="005B72D5" w:rsidP="000B483B">
      <w:pPr>
        <w:jc w:val="both"/>
        <w:rPr>
          <w:rFonts w:eastAsia="Malgun Gothic"/>
          <w:szCs w:val="24"/>
          <w:lang w:eastAsia="ko-KR"/>
        </w:rPr>
      </w:pPr>
      <w:r w:rsidRPr="00F7200B">
        <w:rPr>
          <w:b/>
          <w:szCs w:val="24"/>
        </w:rPr>
        <w:t>3.1.</w:t>
      </w:r>
      <w:r w:rsidRPr="00F7200B">
        <w:rPr>
          <w:rFonts w:eastAsia="Malgun Gothic"/>
          <w:b/>
          <w:szCs w:val="24"/>
          <w:lang w:eastAsia="ko-KR"/>
        </w:rPr>
        <w:t>6</w:t>
      </w:r>
      <w:r w:rsidRPr="00F7200B">
        <w:rPr>
          <w:b/>
          <w:szCs w:val="24"/>
        </w:rPr>
        <w:tab/>
      </w:r>
      <w:proofErr w:type="gramStart"/>
      <w:r w:rsidRPr="00F7200B">
        <w:rPr>
          <w:rFonts w:eastAsia="Malgun Gothic"/>
          <w:b/>
          <w:szCs w:val="24"/>
          <w:lang w:eastAsia="ko-KR"/>
        </w:rPr>
        <w:t>privacy</w:t>
      </w:r>
      <w:proofErr w:type="gramEnd"/>
      <w:r w:rsidRPr="00F7200B">
        <w:rPr>
          <w:b/>
          <w:szCs w:val="24"/>
        </w:rPr>
        <w:t xml:space="preserve"> </w:t>
      </w:r>
      <w:r w:rsidRPr="00F7200B">
        <w:rPr>
          <w:szCs w:val="24"/>
        </w:rPr>
        <w:t xml:space="preserve">[b-ITU-T </w:t>
      </w:r>
      <w:r w:rsidRPr="00F7200B">
        <w:rPr>
          <w:rFonts w:eastAsia="Malgun Gothic"/>
          <w:szCs w:val="24"/>
          <w:lang w:eastAsia="ko-KR"/>
        </w:rPr>
        <w:t>X.800</w:t>
      </w:r>
      <w:r w:rsidRPr="00F7200B">
        <w:rPr>
          <w:szCs w:val="24"/>
        </w:rPr>
        <w:t>]: The right of individuals to control or influence what information related to them may be collected and stored</w:t>
      </w:r>
      <w:r w:rsidRPr="00F7200B">
        <w:rPr>
          <w:rFonts w:eastAsia="Malgun Gothic"/>
          <w:szCs w:val="24"/>
          <w:lang w:eastAsia="ko-KR"/>
        </w:rPr>
        <w:t xml:space="preserve"> </w:t>
      </w:r>
      <w:r w:rsidRPr="00F7200B">
        <w:rPr>
          <w:szCs w:val="24"/>
        </w:rPr>
        <w:t>and by whom and to whom that information may be disclosed.</w:t>
      </w:r>
    </w:p>
    <w:p w:rsidR="005B72D5" w:rsidRPr="00F7200B" w:rsidRDefault="005B72D5" w:rsidP="000B483B">
      <w:pPr>
        <w:jc w:val="both"/>
        <w:rPr>
          <w:rFonts w:eastAsia="Malgun Gothic"/>
          <w:lang w:eastAsia="ko-KR"/>
        </w:rPr>
      </w:pPr>
      <w:r w:rsidRPr="008F07C6">
        <w:rPr>
          <w:b/>
          <w:szCs w:val="24"/>
        </w:rPr>
        <w:t>3.1.</w:t>
      </w:r>
      <w:r w:rsidRPr="008F07C6">
        <w:rPr>
          <w:rFonts w:eastAsia="Malgun Gothic"/>
          <w:b/>
          <w:szCs w:val="24"/>
          <w:lang w:eastAsia="ko-KR"/>
        </w:rPr>
        <w:t>7</w:t>
      </w:r>
      <w:r w:rsidRPr="00F7200B">
        <w:rPr>
          <w:b/>
          <w:szCs w:val="24"/>
        </w:rPr>
        <w:tab/>
      </w:r>
      <w:proofErr w:type="gramStart"/>
      <w:r w:rsidRPr="008F07C6">
        <w:rPr>
          <w:rFonts w:eastAsia="Malgun Gothic"/>
          <w:b/>
          <w:szCs w:val="24"/>
          <w:lang w:eastAsia="ko-KR"/>
        </w:rPr>
        <w:t>smartphone</w:t>
      </w:r>
      <w:proofErr w:type="gramEnd"/>
      <w:r w:rsidRPr="008F07C6">
        <w:rPr>
          <w:b/>
          <w:szCs w:val="24"/>
        </w:rPr>
        <w:t xml:space="preserve"> </w:t>
      </w:r>
      <w:r w:rsidRPr="008F07C6">
        <w:rPr>
          <w:szCs w:val="24"/>
        </w:rPr>
        <w:t xml:space="preserve">[b-ITU-T </w:t>
      </w:r>
      <w:r w:rsidRPr="008F07C6">
        <w:rPr>
          <w:rFonts w:eastAsia="Malgun Gothic"/>
          <w:szCs w:val="24"/>
          <w:lang w:eastAsia="ko-KR"/>
        </w:rPr>
        <w:t xml:space="preserve">X Suppl. </w:t>
      </w:r>
      <w:r w:rsidRPr="00F7200B">
        <w:rPr>
          <w:rFonts w:eastAsia="Malgun Gothic"/>
          <w:szCs w:val="24"/>
          <w:lang w:eastAsia="ko-KR"/>
        </w:rPr>
        <w:t>19</w:t>
      </w:r>
      <w:r w:rsidRPr="00F7200B">
        <w:rPr>
          <w:szCs w:val="24"/>
        </w:rPr>
        <w:t xml:space="preserve">]: </w:t>
      </w:r>
      <w:bookmarkStart w:id="0" w:name="OLE_LINK23"/>
      <w:bookmarkStart w:id="1" w:name="OLE_LINK22"/>
      <w:r w:rsidRPr="00F7200B">
        <w:rPr>
          <w:rFonts w:ascii="Times-Roman" w:hAnsi="Times-Roman" w:cs="Times-Roman"/>
          <w:color w:val="000000"/>
          <w:szCs w:val="24"/>
          <w:lang w:eastAsia="zh-CN"/>
        </w:rPr>
        <w:t>A mobile phone with powerful computing capability, heterogeneous connectivity and advanced operating system providing a platform for third-party applications.</w:t>
      </w:r>
      <w:bookmarkEnd w:id="0"/>
      <w:bookmarkEnd w:id="1"/>
    </w:p>
    <w:p w:rsidR="005B72D5" w:rsidRPr="00F7200B" w:rsidRDefault="005B72D5" w:rsidP="000B483B">
      <w:pPr>
        <w:pStyle w:val="Heading2"/>
        <w:jc w:val="both"/>
        <w:rPr>
          <w:rFonts w:eastAsia="Times New Roman"/>
          <w:szCs w:val="24"/>
        </w:rPr>
      </w:pPr>
      <w:r w:rsidRPr="00F7200B">
        <w:rPr>
          <w:szCs w:val="24"/>
          <w:lang w:eastAsia="ja-JP"/>
        </w:rPr>
        <w:lastRenderedPageBreak/>
        <w:t>3.2</w:t>
      </w:r>
      <w:r w:rsidRPr="00F7200B">
        <w:rPr>
          <w:szCs w:val="24"/>
          <w:lang w:eastAsia="ja-JP"/>
        </w:rPr>
        <w:tab/>
      </w:r>
      <w:r w:rsidRPr="00F7200B">
        <w:rPr>
          <w:szCs w:val="24"/>
        </w:rPr>
        <w:t>Terms defined in this Recommendation</w:t>
      </w:r>
    </w:p>
    <w:p w:rsidR="005B72D5" w:rsidRPr="00F7200B" w:rsidRDefault="005B72D5" w:rsidP="000B483B">
      <w:pPr>
        <w:jc w:val="both"/>
        <w:rPr>
          <w:szCs w:val="24"/>
        </w:rPr>
      </w:pPr>
      <w:r w:rsidRPr="00F7200B">
        <w:rPr>
          <w:szCs w:val="24"/>
        </w:rPr>
        <w:t>This Recommendation defines the following terms:</w:t>
      </w:r>
    </w:p>
    <w:p w:rsidR="005B72D5" w:rsidRPr="00F7200B" w:rsidRDefault="005B72D5" w:rsidP="000B483B">
      <w:pPr>
        <w:jc w:val="both"/>
        <w:rPr>
          <w:szCs w:val="24"/>
          <w:lang w:eastAsia="ko-KR"/>
        </w:rPr>
      </w:pPr>
      <w:r w:rsidRPr="00F7200B">
        <w:rPr>
          <w:b/>
          <w:szCs w:val="24"/>
        </w:rPr>
        <w:t>3.2.1</w:t>
      </w:r>
      <w:r w:rsidRPr="00F7200B">
        <w:rPr>
          <w:b/>
          <w:szCs w:val="24"/>
        </w:rPr>
        <w:tab/>
      </w:r>
      <w:proofErr w:type="gramStart"/>
      <w:r w:rsidRPr="00F7200B">
        <w:rPr>
          <w:rFonts w:eastAsia="Malgun Gothic"/>
          <w:b/>
          <w:szCs w:val="24"/>
          <w:lang w:eastAsia="ko-KR"/>
        </w:rPr>
        <w:t>application</w:t>
      </w:r>
      <w:proofErr w:type="gramEnd"/>
      <w:r w:rsidRPr="00F7200B">
        <w:rPr>
          <w:rFonts w:eastAsia="Malgun Gothic"/>
          <w:b/>
          <w:szCs w:val="24"/>
          <w:lang w:eastAsia="ko-KR"/>
        </w:rPr>
        <w:t xml:space="preserve"> distribution site</w:t>
      </w:r>
      <w:r w:rsidRPr="00F7200B">
        <w:rPr>
          <w:szCs w:val="24"/>
        </w:rPr>
        <w:t>:</w:t>
      </w:r>
      <w:r w:rsidRPr="00F7200B">
        <w:rPr>
          <w:rFonts w:eastAsia="Malgun Gothic"/>
          <w:szCs w:val="24"/>
          <w:lang w:eastAsia="ko-KR"/>
        </w:rPr>
        <w:t xml:space="preserve"> </w:t>
      </w:r>
      <w:r w:rsidRPr="00F7200B">
        <w:rPr>
          <w:szCs w:val="24"/>
          <w:lang w:eastAsia="ko-KR"/>
        </w:rPr>
        <w:t>application distribution platform that can buy and sell the applications online. It also referred to as an app market, or variations. They are usually operated by the owner of operating system, manufacturers of communication device and telecommunication service providers.</w:t>
      </w:r>
    </w:p>
    <w:p w:rsidR="005B72D5" w:rsidRPr="00F7200B" w:rsidRDefault="005B72D5" w:rsidP="000B483B">
      <w:pPr>
        <w:jc w:val="both"/>
        <w:rPr>
          <w:szCs w:val="24"/>
          <w:lang w:eastAsia="ko-KR"/>
        </w:rPr>
      </w:pPr>
      <w:r w:rsidRPr="00F7200B">
        <w:rPr>
          <w:b/>
          <w:szCs w:val="24"/>
        </w:rPr>
        <w:t>3.2.</w:t>
      </w:r>
      <w:r w:rsidRPr="00F7200B">
        <w:rPr>
          <w:b/>
          <w:szCs w:val="24"/>
          <w:lang w:eastAsia="ko-KR"/>
        </w:rPr>
        <w:t>2</w:t>
      </w:r>
      <w:r w:rsidRPr="00F7200B">
        <w:rPr>
          <w:b/>
          <w:szCs w:val="24"/>
        </w:rPr>
        <w:tab/>
      </w:r>
      <w:proofErr w:type="gramStart"/>
      <w:r w:rsidRPr="00F7200B">
        <w:rPr>
          <w:b/>
          <w:szCs w:val="24"/>
          <w:lang w:eastAsia="ko-KR"/>
        </w:rPr>
        <w:t>communication</w:t>
      </w:r>
      <w:proofErr w:type="gramEnd"/>
      <w:r w:rsidRPr="00F7200B">
        <w:rPr>
          <w:b/>
          <w:szCs w:val="24"/>
          <w:lang w:eastAsia="ko-KR"/>
        </w:rPr>
        <w:t xml:space="preserve"> device</w:t>
      </w:r>
      <w:r w:rsidRPr="00F7200B">
        <w:rPr>
          <w:szCs w:val="24"/>
        </w:rPr>
        <w:t>:</w:t>
      </w:r>
      <w:r w:rsidRPr="00F7200B">
        <w:rPr>
          <w:szCs w:val="24"/>
          <w:lang w:eastAsia="ko-KR"/>
        </w:rPr>
        <w:t xml:space="preserve"> a computing device that has capability to download application from managed application distribution sites and execute the downloaded applications. They include s</w:t>
      </w:r>
      <w:r w:rsidRPr="00F7200B">
        <w:rPr>
          <w:szCs w:val="22"/>
          <w:lang w:eastAsia="ja-JP"/>
        </w:rPr>
        <w:t>martphone, tablet PC</w:t>
      </w:r>
      <w:r w:rsidRPr="00F7200B">
        <w:rPr>
          <w:szCs w:val="22"/>
          <w:lang w:eastAsia="ko-KR"/>
        </w:rPr>
        <w:t xml:space="preserve"> and s</w:t>
      </w:r>
      <w:r w:rsidRPr="00F7200B">
        <w:rPr>
          <w:szCs w:val="22"/>
          <w:lang w:eastAsia="ja-JP"/>
        </w:rPr>
        <w:t>et-top-box (STB)</w:t>
      </w:r>
      <w:r w:rsidRPr="00F7200B">
        <w:rPr>
          <w:szCs w:val="22"/>
          <w:lang w:eastAsia="ko-KR"/>
        </w:rPr>
        <w:t xml:space="preserve">, etc. </w:t>
      </w:r>
      <w:r w:rsidRPr="00F7200B">
        <w:rPr>
          <w:szCs w:val="24"/>
          <w:lang w:eastAsia="ko-KR"/>
        </w:rPr>
        <w:t>It can be distinguished from feature phone which cannot download and use application depending on user preference.</w:t>
      </w:r>
    </w:p>
    <w:p w:rsidR="005B72D5" w:rsidRPr="00F7200B" w:rsidRDefault="005B72D5" w:rsidP="000B483B">
      <w:pPr>
        <w:pStyle w:val="Heading1"/>
        <w:ind w:left="0" w:firstLine="0"/>
        <w:jc w:val="both"/>
        <w:rPr>
          <w:rFonts w:eastAsia="Times New Roman"/>
          <w:szCs w:val="24"/>
        </w:rPr>
      </w:pPr>
      <w:r w:rsidRPr="00F7200B">
        <w:rPr>
          <w:szCs w:val="24"/>
          <w:lang w:eastAsia="ja-JP"/>
        </w:rPr>
        <w:t>4.</w:t>
      </w:r>
      <w:r w:rsidRPr="00F7200B">
        <w:rPr>
          <w:szCs w:val="24"/>
          <w:lang w:eastAsia="ja-JP"/>
        </w:rPr>
        <w:tab/>
      </w:r>
      <w:r w:rsidRPr="00F7200B">
        <w:rPr>
          <w:szCs w:val="24"/>
        </w:rPr>
        <w:t>Abbreviations and acronyms</w:t>
      </w:r>
    </w:p>
    <w:p w:rsidR="005B72D5" w:rsidRPr="00F7200B" w:rsidRDefault="005B72D5" w:rsidP="000B483B">
      <w:pPr>
        <w:jc w:val="both"/>
        <w:rPr>
          <w:szCs w:val="24"/>
        </w:rPr>
      </w:pPr>
      <w:r w:rsidRPr="00F7200B">
        <w:rPr>
          <w:szCs w:val="24"/>
        </w:rPr>
        <w:t>This Recommendation uses the following abbreviations and acronyms:</w:t>
      </w:r>
    </w:p>
    <w:p w:rsidR="005B72D5" w:rsidRPr="00F7200B" w:rsidRDefault="005B72D5" w:rsidP="000B483B">
      <w:pPr>
        <w:pStyle w:val="enumlev1"/>
        <w:tabs>
          <w:tab w:val="clear" w:pos="794"/>
          <w:tab w:val="clear" w:pos="1191"/>
          <w:tab w:val="clear" w:pos="1588"/>
          <w:tab w:val="clear" w:pos="1985"/>
          <w:tab w:val="left" w:pos="1440"/>
          <w:tab w:val="left" w:pos="3000"/>
        </w:tabs>
        <w:ind w:left="1440" w:hanging="1440"/>
        <w:jc w:val="both"/>
        <w:rPr>
          <w:szCs w:val="24"/>
        </w:rPr>
      </w:pPr>
      <w:r w:rsidRPr="00F7200B">
        <w:rPr>
          <w:rFonts w:eastAsia="Malgun Gothic"/>
          <w:szCs w:val="24"/>
          <w:lang w:eastAsia="ko-KR"/>
        </w:rPr>
        <w:t>STB</w:t>
      </w:r>
      <w:r w:rsidRPr="00F7200B">
        <w:rPr>
          <w:rFonts w:eastAsia="Malgun Gothic"/>
          <w:szCs w:val="24"/>
          <w:lang w:eastAsia="ko-KR"/>
        </w:rPr>
        <w:tab/>
        <w:t>Set-top-box</w:t>
      </w:r>
    </w:p>
    <w:p w:rsidR="005B72D5" w:rsidRPr="00F7200B" w:rsidRDefault="005B72D5" w:rsidP="000B483B">
      <w:pPr>
        <w:pStyle w:val="Heading1"/>
        <w:jc w:val="both"/>
        <w:rPr>
          <w:szCs w:val="24"/>
        </w:rPr>
      </w:pPr>
      <w:r w:rsidRPr="00F7200B">
        <w:rPr>
          <w:szCs w:val="24"/>
          <w:lang w:eastAsia="ja-JP"/>
        </w:rPr>
        <w:t>5.</w:t>
      </w:r>
      <w:r w:rsidRPr="00F7200B">
        <w:rPr>
          <w:szCs w:val="24"/>
          <w:lang w:eastAsia="ja-JP"/>
        </w:rPr>
        <w:tab/>
      </w:r>
      <w:r w:rsidRPr="00F7200B">
        <w:rPr>
          <w:szCs w:val="24"/>
        </w:rPr>
        <w:t>Conventions</w:t>
      </w:r>
    </w:p>
    <w:p w:rsidR="005B72D5" w:rsidRPr="00F7200B" w:rsidRDefault="005B72D5" w:rsidP="000B483B">
      <w:pPr>
        <w:widowControl w:val="0"/>
        <w:tabs>
          <w:tab w:val="clear" w:pos="794"/>
          <w:tab w:val="clear" w:pos="1191"/>
          <w:tab w:val="clear" w:pos="1588"/>
          <w:tab w:val="clear" w:pos="1985"/>
        </w:tabs>
        <w:overflowPunct/>
        <w:spacing w:before="0"/>
        <w:textAlignment w:val="auto"/>
        <w:rPr>
          <w:szCs w:val="24"/>
          <w:lang w:eastAsia="zh-CN"/>
        </w:rPr>
      </w:pPr>
      <w:r w:rsidRPr="00F7200B">
        <w:rPr>
          <w:szCs w:val="24"/>
          <w:lang w:eastAsia="zh-CN"/>
        </w:rPr>
        <w:t>In this Recommendation:</w:t>
      </w:r>
    </w:p>
    <w:p w:rsidR="005B72D5" w:rsidRPr="00F7200B" w:rsidRDefault="005B72D5" w:rsidP="000B483B">
      <w:pPr>
        <w:widowControl w:val="0"/>
        <w:tabs>
          <w:tab w:val="clear" w:pos="794"/>
          <w:tab w:val="clear" w:pos="1191"/>
          <w:tab w:val="clear" w:pos="1588"/>
          <w:tab w:val="clear" w:pos="1985"/>
        </w:tabs>
        <w:overflowPunct/>
        <w:spacing w:before="0"/>
        <w:textAlignment w:val="auto"/>
        <w:rPr>
          <w:szCs w:val="24"/>
          <w:lang w:eastAsia="zh-CN"/>
        </w:rPr>
      </w:pPr>
      <w:r w:rsidRPr="00F7200B">
        <w:rPr>
          <w:szCs w:val="24"/>
          <w:lang w:eastAsia="zh-CN"/>
        </w:rPr>
        <w:t>The keywords "</w:t>
      </w:r>
      <w:r w:rsidRPr="00F7200B">
        <w:rPr>
          <w:b/>
          <w:bCs/>
          <w:szCs w:val="24"/>
          <w:lang w:eastAsia="zh-CN"/>
        </w:rPr>
        <w:t>is required to</w:t>
      </w:r>
      <w:r w:rsidRPr="00F7200B">
        <w:rPr>
          <w:szCs w:val="24"/>
          <w:lang w:eastAsia="zh-CN"/>
        </w:rPr>
        <w:t>" indicate a requirement which must be strictly followed and from</w:t>
      </w:r>
      <w:r w:rsidRPr="00F7200B">
        <w:rPr>
          <w:szCs w:val="24"/>
          <w:lang w:eastAsia="ja-JP"/>
        </w:rPr>
        <w:t xml:space="preserve"> </w:t>
      </w:r>
      <w:r w:rsidRPr="00F7200B">
        <w:rPr>
          <w:szCs w:val="24"/>
          <w:lang w:eastAsia="zh-CN"/>
        </w:rPr>
        <w:t>which no deviation is permitted, if conformance to this Recommendation is to be claimed.</w:t>
      </w:r>
    </w:p>
    <w:p w:rsidR="005B72D5" w:rsidRPr="00F7200B" w:rsidRDefault="005B72D5" w:rsidP="000B483B">
      <w:pPr>
        <w:widowControl w:val="0"/>
        <w:tabs>
          <w:tab w:val="clear" w:pos="794"/>
          <w:tab w:val="clear" w:pos="1191"/>
          <w:tab w:val="clear" w:pos="1588"/>
          <w:tab w:val="clear" w:pos="1985"/>
        </w:tabs>
        <w:overflowPunct/>
        <w:spacing w:before="0"/>
        <w:textAlignment w:val="auto"/>
        <w:rPr>
          <w:szCs w:val="24"/>
          <w:lang w:eastAsia="zh-CN"/>
        </w:rPr>
      </w:pPr>
      <w:r w:rsidRPr="00F7200B">
        <w:rPr>
          <w:szCs w:val="24"/>
          <w:lang w:eastAsia="zh-CN"/>
        </w:rPr>
        <w:t>The keywords "</w:t>
      </w:r>
      <w:r w:rsidRPr="00F7200B">
        <w:rPr>
          <w:b/>
          <w:bCs/>
          <w:szCs w:val="24"/>
          <w:lang w:eastAsia="zh-CN"/>
        </w:rPr>
        <w:t>is recommended</w:t>
      </w:r>
      <w:r w:rsidRPr="00F7200B">
        <w:rPr>
          <w:szCs w:val="24"/>
          <w:lang w:eastAsia="zh-CN"/>
        </w:rPr>
        <w:t>" indicate a requirement which is recommended but which is not</w:t>
      </w:r>
      <w:r w:rsidRPr="00F7200B">
        <w:rPr>
          <w:szCs w:val="24"/>
          <w:lang w:eastAsia="ja-JP"/>
        </w:rPr>
        <w:t xml:space="preserve"> </w:t>
      </w:r>
      <w:r w:rsidRPr="00F7200B">
        <w:rPr>
          <w:szCs w:val="24"/>
          <w:lang w:eastAsia="zh-CN"/>
        </w:rPr>
        <w:t>absolutely required. Thus, this requirement need not be present to claim conformance.</w:t>
      </w:r>
    </w:p>
    <w:p w:rsidR="005B72D5" w:rsidRPr="00F7200B" w:rsidRDefault="005B72D5" w:rsidP="000B483B">
      <w:pPr>
        <w:widowControl w:val="0"/>
        <w:tabs>
          <w:tab w:val="clear" w:pos="794"/>
          <w:tab w:val="clear" w:pos="1191"/>
          <w:tab w:val="clear" w:pos="1588"/>
          <w:tab w:val="clear" w:pos="1985"/>
        </w:tabs>
        <w:overflowPunct/>
        <w:spacing w:before="0"/>
        <w:textAlignment w:val="auto"/>
        <w:rPr>
          <w:szCs w:val="24"/>
          <w:lang w:eastAsia="zh-CN"/>
        </w:rPr>
      </w:pPr>
      <w:r w:rsidRPr="00F7200B">
        <w:rPr>
          <w:szCs w:val="24"/>
          <w:lang w:eastAsia="zh-CN"/>
        </w:rPr>
        <w:t>The keywords "</w:t>
      </w:r>
      <w:r w:rsidRPr="00F7200B">
        <w:rPr>
          <w:b/>
          <w:szCs w:val="24"/>
          <w:lang w:eastAsia="zh-CN"/>
        </w:rPr>
        <w:t>is</w:t>
      </w:r>
      <w:r w:rsidRPr="00F7200B">
        <w:rPr>
          <w:b/>
          <w:bCs/>
          <w:szCs w:val="24"/>
          <w:lang w:eastAsia="zh-CN"/>
        </w:rPr>
        <w:t xml:space="preserve"> prohibited from</w:t>
      </w:r>
      <w:r w:rsidRPr="00F7200B">
        <w:rPr>
          <w:szCs w:val="24"/>
          <w:lang w:eastAsia="zh-CN"/>
        </w:rPr>
        <w:t>" indicate a requirement which must be strictly followed and from which no deviation is permitted, if conformance to this Recommendation is to be claimed.</w:t>
      </w:r>
    </w:p>
    <w:p w:rsidR="005B72D5" w:rsidRPr="008F07C6" w:rsidRDefault="005B72D5" w:rsidP="008F07C6">
      <w:pPr>
        <w:widowControl w:val="0"/>
        <w:tabs>
          <w:tab w:val="clear" w:pos="794"/>
          <w:tab w:val="clear" w:pos="1191"/>
          <w:tab w:val="clear" w:pos="1588"/>
          <w:tab w:val="clear" w:pos="1985"/>
        </w:tabs>
        <w:overflowPunct/>
        <w:spacing w:before="0"/>
        <w:textAlignment w:val="auto"/>
        <w:rPr>
          <w:szCs w:val="24"/>
          <w:lang w:eastAsia="zh-CN"/>
        </w:rPr>
      </w:pPr>
      <w:r w:rsidRPr="00F7200B">
        <w:rPr>
          <w:szCs w:val="24"/>
          <w:lang w:eastAsia="zh-CN"/>
        </w:rPr>
        <w:t>The keywords "</w:t>
      </w:r>
      <w:r w:rsidRPr="00F7200B">
        <w:rPr>
          <w:b/>
          <w:szCs w:val="24"/>
          <w:lang w:eastAsia="zh-CN"/>
        </w:rPr>
        <w:t>can optionally</w:t>
      </w:r>
      <w:r w:rsidRPr="00F7200B">
        <w:rPr>
          <w:szCs w:val="24"/>
          <w:lang w:eastAsia="zh-CN"/>
        </w:rPr>
        <w:t>" indicate an optional requirement which is permissible, without</w:t>
      </w:r>
      <w:r w:rsidRPr="008F07C6">
        <w:rPr>
          <w:szCs w:val="24"/>
          <w:lang w:eastAsia="zh-CN"/>
        </w:rPr>
        <w:t xml:space="preserve"> </w:t>
      </w:r>
      <w:r w:rsidRPr="00F7200B">
        <w:rPr>
          <w:szCs w:val="24"/>
          <w:lang w:eastAsia="zh-CN"/>
        </w:rPr>
        <w:t>implying any sense of being recommended. This term is not intended to imply that the vendor's</w:t>
      </w:r>
      <w:r w:rsidRPr="008F07C6">
        <w:rPr>
          <w:szCs w:val="24"/>
          <w:lang w:eastAsia="zh-CN"/>
        </w:rPr>
        <w:t xml:space="preserve"> </w:t>
      </w:r>
      <w:r w:rsidRPr="00F7200B">
        <w:rPr>
          <w:szCs w:val="24"/>
          <w:lang w:eastAsia="zh-CN"/>
        </w:rPr>
        <w:t>implementation must provide the option, and the feature can be optionally enabled by the network</w:t>
      </w:r>
      <w:r w:rsidRPr="008F07C6">
        <w:rPr>
          <w:szCs w:val="24"/>
          <w:lang w:eastAsia="zh-CN"/>
        </w:rPr>
        <w:t xml:space="preserve"> </w:t>
      </w:r>
      <w:r w:rsidRPr="00F7200B">
        <w:rPr>
          <w:szCs w:val="24"/>
          <w:lang w:eastAsia="zh-CN"/>
        </w:rPr>
        <w:t>operator/service provider. Rather, it means the vendor may optionally provide the feature and still</w:t>
      </w:r>
      <w:r w:rsidRPr="008F07C6">
        <w:rPr>
          <w:szCs w:val="24"/>
          <w:lang w:eastAsia="zh-CN"/>
        </w:rPr>
        <w:t xml:space="preserve"> </w:t>
      </w:r>
      <w:r w:rsidRPr="00F7200B">
        <w:rPr>
          <w:szCs w:val="24"/>
          <w:lang w:eastAsia="zh-CN"/>
        </w:rPr>
        <w:t>claim conformance with the specification.</w:t>
      </w:r>
    </w:p>
    <w:p w:rsidR="005B72D5" w:rsidRPr="00F7200B" w:rsidRDefault="005B72D5" w:rsidP="000B483B">
      <w:pPr>
        <w:pStyle w:val="Heading1"/>
        <w:jc w:val="both"/>
        <w:rPr>
          <w:szCs w:val="24"/>
        </w:rPr>
      </w:pPr>
      <w:r w:rsidRPr="00F7200B">
        <w:rPr>
          <w:szCs w:val="24"/>
          <w:lang w:eastAsia="ja-JP"/>
        </w:rPr>
        <w:t>6.</w:t>
      </w:r>
      <w:r w:rsidRPr="00F7200B">
        <w:rPr>
          <w:szCs w:val="24"/>
          <w:lang w:eastAsia="ja-JP"/>
        </w:rPr>
        <w:tab/>
      </w:r>
      <w:r w:rsidRPr="00F7200B">
        <w:rPr>
          <w:rFonts w:eastAsia="Malgun Gothic"/>
          <w:szCs w:val="24"/>
          <w:lang w:eastAsia="ko-KR"/>
        </w:rPr>
        <w:t>Introduction</w:t>
      </w:r>
    </w:p>
    <w:p w:rsidR="005B72D5" w:rsidRPr="00F7200B" w:rsidRDefault="005B72D5" w:rsidP="000B483B">
      <w:pPr>
        <w:jc w:val="both"/>
        <w:rPr>
          <w:rFonts w:eastAsia="Malgun Gothic"/>
          <w:szCs w:val="24"/>
          <w:lang w:eastAsia="ko-KR"/>
        </w:rPr>
      </w:pPr>
      <w:r w:rsidRPr="00F7200B">
        <w:rPr>
          <w:szCs w:val="24"/>
          <w:lang w:eastAsia="ja-JP"/>
        </w:rPr>
        <w:t xml:space="preserve">Many kinds of communication devices, such as smartphone, </w:t>
      </w:r>
      <w:r w:rsidRPr="00F7200B">
        <w:rPr>
          <w:szCs w:val="22"/>
          <w:lang w:eastAsia="ja-JP"/>
        </w:rPr>
        <w:t xml:space="preserve">PC, set-top-box (STB), have capability to execute applications. Users can install </w:t>
      </w:r>
      <w:proofErr w:type="spellStart"/>
      <w:r w:rsidRPr="00F7200B">
        <w:rPr>
          <w:szCs w:val="22"/>
          <w:lang w:eastAsia="ja-JP"/>
        </w:rPr>
        <w:t>favorite</w:t>
      </w:r>
      <w:proofErr w:type="spellEnd"/>
      <w:r w:rsidRPr="00F7200B">
        <w:rPr>
          <w:szCs w:val="22"/>
          <w:lang w:eastAsia="ja-JP"/>
        </w:rPr>
        <w:t xml:space="preserve"> applications to their own devices, and new functions are added to those devices. However there are problematic applications that steal personal information or execute malicious activities. Because almost applications are installed from applications distribution sites, secure application distribution from such sites is one of the important elements. </w:t>
      </w:r>
      <w:r w:rsidRPr="00F7200B">
        <w:rPr>
          <w:rFonts w:eastAsia="Malgun Gothic"/>
          <w:szCs w:val="24"/>
          <w:lang w:eastAsia="ko-KR"/>
        </w:rPr>
        <w:t>This Recommendation presents the phases of application deployment and the framework of secure application distribution. In addition, application distribution sites’ secure requirements have provided for secure use of communication devices.</w:t>
      </w:r>
    </w:p>
    <w:p w:rsidR="005B72D5" w:rsidRPr="00F7200B" w:rsidRDefault="005B72D5" w:rsidP="000B483B">
      <w:pPr>
        <w:pStyle w:val="Heading1"/>
        <w:jc w:val="both"/>
        <w:rPr>
          <w:rFonts w:eastAsia="Times New Roman"/>
          <w:szCs w:val="24"/>
        </w:rPr>
      </w:pPr>
      <w:r w:rsidRPr="00F7200B">
        <w:rPr>
          <w:szCs w:val="24"/>
          <w:lang w:eastAsia="ja-JP"/>
        </w:rPr>
        <w:t>7.</w:t>
      </w:r>
      <w:r w:rsidRPr="00F7200B">
        <w:rPr>
          <w:szCs w:val="24"/>
          <w:lang w:eastAsia="ja-JP"/>
        </w:rPr>
        <w:tab/>
      </w:r>
      <w:r w:rsidRPr="00F7200B">
        <w:rPr>
          <w:szCs w:val="24"/>
          <w:lang w:eastAsia="ko-KR"/>
        </w:rPr>
        <w:t>A</w:t>
      </w:r>
      <w:r w:rsidRPr="00F7200B">
        <w:rPr>
          <w:rFonts w:eastAsia="Malgun Gothic"/>
          <w:szCs w:val="24"/>
          <w:lang w:eastAsia="ko-KR"/>
        </w:rPr>
        <w:t>pplication deployment</w:t>
      </w:r>
    </w:p>
    <w:p w:rsidR="005B72D5" w:rsidRPr="00F7200B" w:rsidRDefault="005B72D5" w:rsidP="000B483B">
      <w:pPr>
        <w:pStyle w:val="Heading2"/>
        <w:jc w:val="both"/>
        <w:rPr>
          <w:rFonts w:eastAsia="Malgun Gothic"/>
          <w:szCs w:val="24"/>
          <w:lang w:eastAsia="ko-KR"/>
        </w:rPr>
      </w:pPr>
      <w:r w:rsidRPr="00F7200B">
        <w:rPr>
          <w:szCs w:val="24"/>
          <w:lang w:eastAsia="ja-JP"/>
        </w:rPr>
        <w:t>7.1</w:t>
      </w:r>
      <w:r w:rsidRPr="00F7200B">
        <w:rPr>
          <w:szCs w:val="24"/>
          <w:lang w:eastAsia="ja-JP"/>
        </w:rPr>
        <w:tab/>
      </w:r>
      <w:r w:rsidRPr="00F7200B">
        <w:rPr>
          <w:rFonts w:eastAsia="Malgun Gothic"/>
          <w:szCs w:val="24"/>
          <w:lang w:eastAsia="ko-KR"/>
        </w:rPr>
        <w:t>Lifecycle of application deployment</w:t>
      </w:r>
    </w:p>
    <w:p w:rsidR="005B72D5" w:rsidRPr="00F7200B" w:rsidRDefault="005B72D5" w:rsidP="000B483B">
      <w:pPr>
        <w:rPr>
          <w:rFonts w:eastAsia="Malgun Gothic"/>
          <w:lang w:eastAsia="ko-KR"/>
        </w:rPr>
      </w:pPr>
      <w:r w:rsidRPr="00F7200B">
        <w:rPr>
          <w:lang w:eastAsia="ja-JP"/>
        </w:rPr>
        <w:t>Figure 1 shows a lifecycle of application deployment. This consists of five phases, Design/Development, Evaluation, Deployment, Update and Removal.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37"/>
      </w:tblGrid>
      <w:tr w:rsidR="005B72D5" w:rsidRPr="00F7200B" w:rsidTr="00D51781">
        <w:tc>
          <w:tcPr>
            <w:tcW w:w="9837" w:type="dxa"/>
            <w:vAlign w:val="center"/>
          </w:tcPr>
          <w:p w:rsidR="005B72D5" w:rsidRPr="00F7200B" w:rsidRDefault="005B72D5" w:rsidP="00D51781">
            <w:pPr>
              <w:jc w:val="center"/>
              <w:rPr>
                <w:rFonts w:eastAsia="Malgun Gothic"/>
                <w:lang w:eastAsia="ko-KR"/>
              </w:rPr>
            </w:pPr>
            <w:r w:rsidRPr="00F7200B">
              <w:object w:dxaOrig="9630"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125.5pt" o:ole="">
                  <v:imagedata r:id="rId8" o:title=""/>
                </v:shape>
                <o:OLEObject Type="Embed" ProgID="PBrush" ShapeID="_x0000_i1025" DrawAspect="Content" ObjectID="_1452528026" r:id="rId9"/>
              </w:object>
            </w:r>
          </w:p>
        </w:tc>
      </w:tr>
    </w:tbl>
    <w:p w:rsidR="005B72D5" w:rsidRPr="00F7200B" w:rsidRDefault="005B72D5" w:rsidP="000B483B">
      <w:pPr>
        <w:pStyle w:val="FigureNotitle"/>
        <w:rPr>
          <w:szCs w:val="24"/>
          <w:lang w:eastAsia="ko-KR"/>
        </w:rPr>
      </w:pPr>
      <w:r w:rsidRPr="00F7200B">
        <w:rPr>
          <w:szCs w:val="24"/>
        </w:rPr>
        <w:t xml:space="preserve">Figure </w:t>
      </w:r>
      <w:r w:rsidRPr="00F7200B">
        <w:rPr>
          <w:szCs w:val="24"/>
        </w:rPr>
        <w:fldChar w:fldCharType="begin"/>
      </w:r>
      <w:r w:rsidRPr="00F7200B">
        <w:rPr>
          <w:szCs w:val="24"/>
        </w:rPr>
        <w:instrText xml:space="preserve"> SEQ Figure \* ARABIC </w:instrText>
      </w:r>
      <w:r w:rsidRPr="00F7200B">
        <w:rPr>
          <w:szCs w:val="24"/>
        </w:rPr>
        <w:fldChar w:fldCharType="separate"/>
      </w:r>
      <w:r w:rsidRPr="00F7200B">
        <w:rPr>
          <w:szCs w:val="24"/>
        </w:rPr>
        <w:t>1</w:t>
      </w:r>
      <w:r w:rsidRPr="00F7200B">
        <w:rPr>
          <w:szCs w:val="24"/>
        </w:rPr>
        <w:fldChar w:fldCharType="end"/>
      </w:r>
      <w:r w:rsidRPr="00F7200B">
        <w:rPr>
          <w:szCs w:val="24"/>
        </w:rPr>
        <w:t xml:space="preserve"> – </w:t>
      </w:r>
      <w:r w:rsidRPr="00F7200B">
        <w:rPr>
          <w:szCs w:val="24"/>
          <w:lang w:eastAsia="ko-KR"/>
        </w:rPr>
        <w:t>Lifecycle of application deployment</w:t>
      </w:r>
    </w:p>
    <w:p w:rsidR="005B72D5" w:rsidRPr="00F7200B" w:rsidRDefault="005B72D5" w:rsidP="000B483B">
      <w:pPr>
        <w:rPr>
          <w:rFonts w:eastAsia="Malgun Gothic"/>
          <w:lang w:eastAsia="ko-KR"/>
        </w:rPr>
      </w:pPr>
    </w:p>
    <w:p w:rsidR="005B72D5" w:rsidRPr="00F7200B" w:rsidRDefault="005B72D5" w:rsidP="000B483B">
      <w:pPr>
        <w:pStyle w:val="Heading2"/>
        <w:jc w:val="both"/>
        <w:rPr>
          <w:rFonts w:eastAsia="Malgun Gothic"/>
          <w:szCs w:val="24"/>
          <w:lang w:eastAsia="ko-KR"/>
        </w:rPr>
      </w:pPr>
      <w:r w:rsidRPr="00F7200B">
        <w:rPr>
          <w:szCs w:val="24"/>
          <w:lang w:eastAsia="ja-JP"/>
        </w:rPr>
        <w:t>7.2</w:t>
      </w:r>
      <w:r w:rsidRPr="00F7200B">
        <w:rPr>
          <w:szCs w:val="24"/>
          <w:lang w:eastAsia="ja-JP"/>
        </w:rPr>
        <w:tab/>
      </w:r>
      <w:r w:rsidRPr="00F7200B">
        <w:rPr>
          <w:rFonts w:eastAsia="Malgun Gothic"/>
          <w:szCs w:val="24"/>
          <w:lang w:eastAsia="ko-KR"/>
        </w:rPr>
        <w:t>General security considerations</w:t>
      </w:r>
    </w:p>
    <w:p w:rsidR="005B72D5" w:rsidRPr="00F7200B" w:rsidRDefault="005B72D5" w:rsidP="000B483B">
      <w:pPr>
        <w:rPr>
          <w:rFonts w:eastAsia="Malgun Gothic"/>
          <w:lang w:eastAsia="ko-KR"/>
        </w:rPr>
      </w:pPr>
      <w:r w:rsidRPr="00F7200B">
        <w:rPr>
          <w:rFonts w:eastAsia="Malgun Gothic"/>
          <w:lang w:eastAsia="ko-KR"/>
        </w:rPr>
        <w:t>This clause specifies security considerations for each phase</w:t>
      </w:r>
      <w:r w:rsidRPr="00F7200B">
        <w:rPr>
          <w:lang w:eastAsia="ja-JP"/>
        </w:rPr>
        <w:t xml:space="preserve"> in the lifecycle of application.</w:t>
      </w:r>
    </w:p>
    <w:p w:rsidR="005B72D5" w:rsidRPr="00F7200B" w:rsidRDefault="005B72D5" w:rsidP="000B483B">
      <w:pPr>
        <w:jc w:val="both"/>
        <w:rPr>
          <w:b/>
          <w:szCs w:val="24"/>
          <w:lang w:eastAsia="ko-KR"/>
        </w:rPr>
      </w:pPr>
      <w:r w:rsidRPr="00F7200B">
        <w:rPr>
          <w:rFonts w:eastAsia="Malgun Gothic"/>
          <w:b/>
          <w:szCs w:val="24"/>
          <w:lang w:eastAsia="ko-KR"/>
        </w:rPr>
        <w:t>7.2.1</w:t>
      </w:r>
      <w:r w:rsidRPr="00F7200B">
        <w:rPr>
          <w:rFonts w:eastAsia="Malgun Gothic"/>
          <w:b/>
          <w:szCs w:val="24"/>
          <w:lang w:eastAsia="ko-KR"/>
        </w:rPr>
        <w:tab/>
        <w:t>Design/Development</w:t>
      </w:r>
    </w:p>
    <w:p w:rsidR="005B72D5" w:rsidRPr="00F7200B" w:rsidRDefault="005B72D5" w:rsidP="000B483B">
      <w:pPr>
        <w:jc w:val="both"/>
        <w:rPr>
          <w:szCs w:val="24"/>
          <w:lang w:eastAsia="ko-KR"/>
        </w:rPr>
      </w:pPr>
      <w:r w:rsidRPr="00F7200B">
        <w:rPr>
          <w:szCs w:val="24"/>
          <w:lang w:eastAsia="ko-KR"/>
        </w:rPr>
        <w:t xml:space="preserve">Design and development is a phase that developers design and develop their application. In this phase, developers </w:t>
      </w:r>
      <w:r w:rsidRPr="00F7200B">
        <w:rPr>
          <w:szCs w:val="24"/>
          <w:lang w:eastAsia="ja-JP"/>
        </w:rPr>
        <w:t>need to</w:t>
      </w:r>
      <w:r w:rsidRPr="00F7200B">
        <w:rPr>
          <w:szCs w:val="24"/>
          <w:lang w:eastAsia="ko-KR"/>
        </w:rPr>
        <w:t xml:space="preserve"> design applications considering security and make secure coding. To achieve this, application distribution sites need to educate developers to think about security and support them to develop secure mobile applications.</w:t>
      </w:r>
    </w:p>
    <w:p w:rsidR="005B72D5" w:rsidRPr="00F7200B" w:rsidRDefault="005B72D5" w:rsidP="000B483B">
      <w:pPr>
        <w:jc w:val="both"/>
        <w:rPr>
          <w:b/>
          <w:szCs w:val="24"/>
          <w:lang w:eastAsia="ko-KR"/>
        </w:rPr>
      </w:pPr>
      <w:r w:rsidRPr="00F7200B">
        <w:rPr>
          <w:rFonts w:eastAsia="Malgun Gothic"/>
          <w:b/>
          <w:szCs w:val="24"/>
          <w:lang w:eastAsia="ko-KR"/>
        </w:rPr>
        <w:t>7.2.2</w:t>
      </w:r>
      <w:r w:rsidRPr="00F7200B">
        <w:rPr>
          <w:rFonts w:eastAsia="Malgun Gothic"/>
          <w:b/>
          <w:szCs w:val="24"/>
          <w:lang w:eastAsia="ko-KR"/>
        </w:rPr>
        <w:tab/>
        <w:t>Evaluation</w:t>
      </w:r>
    </w:p>
    <w:p w:rsidR="005B72D5" w:rsidRPr="00F7200B" w:rsidRDefault="005B72D5" w:rsidP="000B483B">
      <w:pPr>
        <w:jc w:val="both"/>
        <w:rPr>
          <w:b/>
          <w:szCs w:val="24"/>
          <w:lang w:eastAsia="ko-KR"/>
        </w:rPr>
      </w:pPr>
      <w:r w:rsidRPr="00F7200B">
        <w:rPr>
          <w:szCs w:val="24"/>
          <w:lang w:eastAsia="ko-KR"/>
        </w:rPr>
        <w:t xml:space="preserve">Evaluation is a phase that applications are reviewed by application reviewers in application distribution sites. The applications submitted in application distribution sites are evaluated whether the applications are secure or not before posting on application distribution sites. In this process, application distribution sites </w:t>
      </w:r>
      <w:r w:rsidRPr="00F7200B">
        <w:rPr>
          <w:szCs w:val="24"/>
          <w:lang w:eastAsia="ja-JP"/>
        </w:rPr>
        <w:t>need to</w:t>
      </w:r>
      <w:r w:rsidRPr="00F7200B">
        <w:rPr>
          <w:szCs w:val="24"/>
          <w:lang w:eastAsia="ko-KR"/>
        </w:rPr>
        <w:t xml:space="preserve"> verify developer’s identity and review the submitted application in security perspective. After the evaluation, in case the application reviewer judges that the application is secure, the application is posted on the application distribution sites. If not, application distribution sites </w:t>
      </w:r>
      <w:r w:rsidRPr="00F7200B">
        <w:rPr>
          <w:szCs w:val="24"/>
          <w:lang w:eastAsia="ja-JP"/>
        </w:rPr>
        <w:t>need to</w:t>
      </w:r>
      <w:r w:rsidRPr="00F7200B">
        <w:rPr>
          <w:szCs w:val="24"/>
          <w:lang w:eastAsia="ko-KR"/>
        </w:rPr>
        <w:t xml:space="preserve"> give feedback to the application developer.</w:t>
      </w:r>
    </w:p>
    <w:p w:rsidR="005B72D5" w:rsidRPr="00F7200B" w:rsidRDefault="005B72D5" w:rsidP="000B483B">
      <w:pPr>
        <w:jc w:val="both"/>
        <w:rPr>
          <w:b/>
          <w:szCs w:val="24"/>
          <w:lang w:eastAsia="ko-KR"/>
        </w:rPr>
      </w:pPr>
      <w:r w:rsidRPr="00F7200B">
        <w:rPr>
          <w:rFonts w:eastAsia="Malgun Gothic"/>
          <w:b/>
          <w:szCs w:val="24"/>
          <w:lang w:eastAsia="ko-KR"/>
        </w:rPr>
        <w:t>7.2.3</w:t>
      </w:r>
      <w:r w:rsidRPr="00F7200B">
        <w:rPr>
          <w:rFonts w:eastAsia="Malgun Gothic"/>
          <w:b/>
          <w:szCs w:val="24"/>
          <w:lang w:eastAsia="ko-KR"/>
        </w:rPr>
        <w:tab/>
        <w:t>Deployment</w:t>
      </w:r>
    </w:p>
    <w:p w:rsidR="005B72D5" w:rsidRPr="00F7200B" w:rsidRDefault="005B72D5" w:rsidP="000B483B">
      <w:pPr>
        <w:jc w:val="both"/>
        <w:rPr>
          <w:b/>
          <w:szCs w:val="24"/>
          <w:lang w:eastAsia="ko-KR"/>
        </w:rPr>
      </w:pPr>
      <w:r w:rsidRPr="00F7200B">
        <w:rPr>
          <w:szCs w:val="24"/>
          <w:lang w:eastAsia="ko-KR"/>
        </w:rPr>
        <w:t xml:space="preserve">Deployment is a phase that applications are distributed and used by users. As some of application distribution sites are reviewed the application security with minimum policies, a large number of applications may not be secure. Therefore, application users </w:t>
      </w:r>
      <w:r w:rsidRPr="00F7200B">
        <w:rPr>
          <w:szCs w:val="24"/>
          <w:lang w:eastAsia="ja-JP"/>
        </w:rPr>
        <w:t>need to</w:t>
      </w:r>
      <w:r w:rsidRPr="00F7200B">
        <w:rPr>
          <w:szCs w:val="24"/>
          <w:lang w:eastAsia="ko-KR"/>
        </w:rPr>
        <w:t xml:space="preserve"> t take care not to download and use the unsecure application. </w:t>
      </w:r>
      <w:r w:rsidRPr="00F7200B">
        <w:rPr>
          <w:szCs w:val="24"/>
          <w:lang w:eastAsia="ja-JP"/>
        </w:rPr>
        <w:t xml:space="preserve">The </w:t>
      </w:r>
      <w:r w:rsidRPr="00F7200B">
        <w:rPr>
          <w:szCs w:val="24"/>
          <w:lang w:eastAsia="ko-KR"/>
        </w:rPr>
        <w:t>application distribution sites need to apply a reputation system and educate users to download and use applications carefully.</w:t>
      </w:r>
    </w:p>
    <w:p w:rsidR="005B72D5" w:rsidRPr="00F7200B" w:rsidRDefault="005B72D5" w:rsidP="000B483B">
      <w:pPr>
        <w:jc w:val="both"/>
        <w:rPr>
          <w:b/>
          <w:szCs w:val="24"/>
          <w:lang w:eastAsia="ko-KR"/>
        </w:rPr>
      </w:pPr>
      <w:r w:rsidRPr="00F7200B">
        <w:rPr>
          <w:rFonts w:eastAsia="Malgun Gothic"/>
          <w:b/>
          <w:szCs w:val="24"/>
          <w:lang w:eastAsia="ko-KR"/>
        </w:rPr>
        <w:t>7.2.4</w:t>
      </w:r>
      <w:r w:rsidRPr="00F7200B">
        <w:rPr>
          <w:rFonts w:eastAsia="Malgun Gothic"/>
          <w:b/>
          <w:szCs w:val="24"/>
          <w:lang w:eastAsia="ko-KR"/>
        </w:rPr>
        <w:tab/>
        <w:t>Update</w:t>
      </w:r>
    </w:p>
    <w:p w:rsidR="005B72D5" w:rsidRPr="00F7200B" w:rsidRDefault="005B72D5" w:rsidP="000B483B">
      <w:pPr>
        <w:jc w:val="both"/>
        <w:rPr>
          <w:b/>
          <w:szCs w:val="24"/>
          <w:lang w:eastAsia="ko-KR"/>
        </w:rPr>
      </w:pPr>
      <w:r w:rsidRPr="00F7200B">
        <w:rPr>
          <w:szCs w:val="24"/>
          <w:lang w:eastAsia="ko-KR"/>
        </w:rPr>
        <w:t xml:space="preserve">Update is a phase that developers update their applications. In this case, </w:t>
      </w:r>
      <w:r w:rsidRPr="00F7200B">
        <w:rPr>
          <w:szCs w:val="24"/>
          <w:lang w:eastAsia="ja-JP"/>
        </w:rPr>
        <w:t>an application reviewer needs to review</w:t>
      </w:r>
      <w:r w:rsidRPr="00F7200B">
        <w:rPr>
          <w:szCs w:val="24"/>
          <w:lang w:eastAsia="ko-KR"/>
        </w:rPr>
        <w:t xml:space="preserve"> the applications </w:t>
      </w:r>
      <w:r w:rsidRPr="00F7200B">
        <w:rPr>
          <w:szCs w:val="24"/>
          <w:lang w:eastAsia="ja-JP"/>
        </w:rPr>
        <w:t>at</w:t>
      </w:r>
      <w:r w:rsidRPr="00F7200B">
        <w:rPr>
          <w:szCs w:val="24"/>
          <w:lang w:eastAsia="ko-KR"/>
        </w:rPr>
        <w:t xml:space="preserve"> the application distribution sites again.</w:t>
      </w:r>
    </w:p>
    <w:p w:rsidR="005B72D5" w:rsidRPr="00F7200B" w:rsidRDefault="005B72D5" w:rsidP="000B483B">
      <w:pPr>
        <w:jc w:val="both"/>
        <w:rPr>
          <w:b/>
          <w:szCs w:val="24"/>
          <w:lang w:eastAsia="ko-KR"/>
        </w:rPr>
      </w:pPr>
      <w:r w:rsidRPr="00F7200B">
        <w:rPr>
          <w:rFonts w:eastAsia="Malgun Gothic"/>
          <w:b/>
          <w:szCs w:val="24"/>
          <w:lang w:eastAsia="ko-KR"/>
        </w:rPr>
        <w:t>7.2.5</w:t>
      </w:r>
      <w:r w:rsidRPr="00F7200B">
        <w:rPr>
          <w:rFonts w:eastAsia="Malgun Gothic"/>
          <w:b/>
          <w:szCs w:val="24"/>
          <w:lang w:eastAsia="ko-KR"/>
        </w:rPr>
        <w:tab/>
        <w:t>Removal</w:t>
      </w:r>
    </w:p>
    <w:p w:rsidR="005B72D5" w:rsidRPr="00F7200B" w:rsidRDefault="005B72D5" w:rsidP="000B483B">
      <w:pPr>
        <w:jc w:val="both"/>
        <w:rPr>
          <w:b/>
          <w:szCs w:val="24"/>
          <w:lang w:eastAsia="ko-KR"/>
        </w:rPr>
      </w:pPr>
      <w:r w:rsidRPr="00F7200B">
        <w:rPr>
          <w:szCs w:val="24"/>
          <w:lang w:eastAsia="ko-KR"/>
        </w:rPr>
        <w:t>Removal is a phase that applications are removed</w:t>
      </w:r>
      <w:r w:rsidRPr="00F7200B">
        <w:rPr>
          <w:szCs w:val="24"/>
          <w:lang w:eastAsia="ja-JP"/>
        </w:rPr>
        <w:t xml:space="preserve"> from application distribution sites</w:t>
      </w:r>
      <w:r w:rsidRPr="00F7200B">
        <w:rPr>
          <w:szCs w:val="24"/>
          <w:lang w:eastAsia="ko-KR"/>
        </w:rPr>
        <w:t xml:space="preserve">. In case an application is identified as a harmful or malicious application after distribution, the application distribution </w:t>
      </w:r>
      <w:r w:rsidRPr="00F7200B">
        <w:rPr>
          <w:szCs w:val="24"/>
          <w:lang w:eastAsia="ja-JP"/>
        </w:rPr>
        <w:t>sites need to remove the application from their sites</w:t>
      </w:r>
      <w:proofErr w:type="gramStart"/>
      <w:r w:rsidRPr="00F7200B">
        <w:rPr>
          <w:szCs w:val="24"/>
          <w:lang w:eastAsia="ko-KR"/>
        </w:rPr>
        <w:t>..</w:t>
      </w:r>
      <w:proofErr w:type="gramEnd"/>
      <w:r w:rsidRPr="00F7200B">
        <w:rPr>
          <w:szCs w:val="24"/>
          <w:lang w:eastAsia="ko-KR"/>
        </w:rPr>
        <w:t xml:space="preserve"> </w:t>
      </w:r>
      <w:r w:rsidRPr="00F7200B">
        <w:rPr>
          <w:szCs w:val="24"/>
          <w:lang w:eastAsia="ja-JP"/>
        </w:rPr>
        <w:t xml:space="preserve">Additionally </w:t>
      </w:r>
      <w:r w:rsidRPr="00F7200B">
        <w:rPr>
          <w:szCs w:val="24"/>
          <w:lang w:eastAsia="ko-KR"/>
        </w:rPr>
        <w:t xml:space="preserve">the application distribution sites need to </w:t>
      </w:r>
      <w:r w:rsidRPr="00F7200B">
        <w:rPr>
          <w:szCs w:val="24"/>
          <w:lang w:eastAsia="ja-JP"/>
        </w:rPr>
        <w:t xml:space="preserve">recommend its application users to remove the application from their communication devices. The application distribution sites may </w:t>
      </w:r>
      <w:r w:rsidRPr="00F7200B">
        <w:rPr>
          <w:szCs w:val="24"/>
          <w:lang w:eastAsia="ko-KR"/>
        </w:rPr>
        <w:t>apply a remote removal system that enables the application distribution sites to remove the dangerous application remotely depending on user consent or regulation.</w:t>
      </w:r>
    </w:p>
    <w:p w:rsidR="005B72D5" w:rsidRPr="00F7200B" w:rsidRDefault="005B72D5" w:rsidP="000B483B">
      <w:pPr>
        <w:pStyle w:val="Heading1"/>
        <w:jc w:val="both"/>
        <w:rPr>
          <w:rFonts w:eastAsia="Malgun Gothic"/>
          <w:szCs w:val="24"/>
          <w:lang w:eastAsia="ko-KR"/>
        </w:rPr>
      </w:pPr>
      <w:r w:rsidRPr="00F7200B">
        <w:rPr>
          <w:szCs w:val="24"/>
          <w:lang w:eastAsia="ja-JP"/>
        </w:rPr>
        <w:lastRenderedPageBreak/>
        <w:t>8.</w:t>
      </w:r>
      <w:r w:rsidRPr="00F7200B">
        <w:rPr>
          <w:szCs w:val="24"/>
          <w:lang w:eastAsia="ja-JP"/>
        </w:rPr>
        <w:tab/>
      </w:r>
      <w:r w:rsidRPr="00F7200B">
        <w:rPr>
          <w:rFonts w:eastAsia="Malgun Gothic"/>
          <w:szCs w:val="24"/>
          <w:lang w:eastAsia="ko-KR"/>
        </w:rPr>
        <w:t>Secure application distribution framework for communication devices</w:t>
      </w:r>
    </w:p>
    <w:p w:rsidR="005B72D5" w:rsidRPr="008F07C6" w:rsidRDefault="005B72D5" w:rsidP="000B483B">
      <w:pPr>
        <w:rPr>
          <w:rFonts w:eastAsia="Times New Roman"/>
          <w:lang w:eastAsia="ja-JP"/>
        </w:rPr>
      </w:pPr>
      <w:r w:rsidRPr="00F7200B">
        <w:rPr>
          <w:lang w:eastAsia="ja-JP"/>
        </w:rPr>
        <w:t>Figure 2 shows a secure application distribution framework for communication devices. This clause defines processes of each element in this framework.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37"/>
      </w:tblGrid>
      <w:tr w:rsidR="005B72D5" w:rsidRPr="00F7200B" w:rsidTr="00D51781">
        <w:tc>
          <w:tcPr>
            <w:tcW w:w="9837" w:type="dxa"/>
          </w:tcPr>
          <w:p w:rsidR="005B72D5" w:rsidRPr="00F7200B" w:rsidRDefault="005B72D5" w:rsidP="00D51781">
            <w:pPr>
              <w:rPr>
                <w:lang w:eastAsia="ko-KR"/>
              </w:rPr>
            </w:pPr>
            <w:r w:rsidRPr="00F7200B">
              <w:object w:dxaOrig="9645" w:dyaOrig="4725">
                <v:shape id="_x0000_i1026" type="#_x0000_t75" style="width:468pt;height:229.35pt" o:ole="">
                  <v:imagedata r:id="rId10" o:title=""/>
                </v:shape>
                <o:OLEObject Type="Embed" ProgID="PBrush" ShapeID="_x0000_i1026" DrawAspect="Content" ObjectID="_1452528027" r:id="rId11"/>
              </w:object>
            </w:r>
          </w:p>
        </w:tc>
      </w:tr>
    </w:tbl>
    <w:p w:rsidR="005B72D5" w:rsidRPr="00F7200B" w:rsidRDefault="005B72D5" w:rsidP="000B483B">
      <w:pPr>
        <w:pStyle w:val="FigureNotitle"/>
        <w:rPr>
          <w:szCs w:val="24"/>
          <w:lang w:eastAsia="ko-KR"/>
        </w:rPr>
      </w:pPr>
      <w:r w:rsidRPr="00F7200B">
        <w:rPr>
          <w:szCs w:val="24"/>
          <w:lang w:eastAsia="ko-KR"/>
        </w:rPr>
        <w:t xml:space="preserve">Figure </w:t>
      </w:r>
      <w:r w:rsidRPr="00F7200B">
        <w:rPr>
          <w:szCs w:val="24"/>
          <w:lang w:eastAsia="ko-KR"/>
        </w:rPr>
        <w:fldChar w:fldCharType="begin"/>
      </w:r>
      <w:r w:rsidRPr="00F7200B">
        <w:rPr>
          <w:szCs w:val="24"/>
          <w:lang w:eastAsia="ko-KR"/>
        </w:rPr>
        <w:instrText xml:space="preserve"> SEQ Figure \* ARABIC </w:instrText>
      </w:r>
      <w:r w:rsidRPr="00F7200B">
        <w:rPr>
          <w:szCs w:val="24"/>
          <w:lang w:eastAsia="ko-KR"/>
        </w:rPr>
        <w:fldChar w:fldCharType="separate"/>
      </w:r>
      <w:r w:rsidRPr="00F7200B">
        <w:rPr>
          <w:szCs w:val="24"/>
          <w:lang w:eastAsia="ko-KR"/>
        </w:rPr>
        <w:t>2</w:t>
      </w:r>
      <w:r w:rsidRPr="00F7200B">
        <w:rPr>
          <w:szCs w:val="24"/>
          <w:lang w:eastAsia="ko-KR"/>
        </w:rPr>
        <w:fldChar w:fldCharType="end"/>
      </w:r>
      <w:r w:rsidRPr="00F7200B">
        <w:rPr>
          <w:szCs w:val="24"/>
          <w:lang w:eastAsia="ko-KR"/>
        </w:rPr>
        <w:t xml:space="preserve"> </w:t>
      </w:r>
      <w:r w:rsidRPr="00F7200B">
        <w:rPr>
          <w:szCs w:val="24"/>
        </w:rPr>
        <w:t>–</w:t>
      </w:r>
      <w:r w:rsidRPr="00F7200B">
        <w:rPr>
          <w:szCs w:val="24"/>
          <w:lang w:eastAsia="ko-KR"/>
        </w:rPr>
        <w:t>Secure application distribution</w:t>
      </w:r>
      <w:r w:rsidRPr="00F7200B">
        <w:rPr>
          <w:szCs w:val="24"/>
          <w:lang w:eastAsia="ja-JP"/>
        </w:rPr>
        <w:t xml:space="preserve"> framework for communication devices</w:t>
      </w:r>
    </w:p>
    <w:p w:rsidR="005B72D5" w:rsidRPr="00F7200B" w:rsidRDefault="005B72D5" w:rsidP="000B483B">
      <w:pPr>
        <w:jc w:val="both"/>
        <w:rPr>
          <w:szCs w:val="24"/>
          <w:lang w:eastAsia="ko-KR"/>
        </w:rPr>
      </w:pPr>
    </w:p>
    <w:p w:rsidR="005B72D5" w:rsidRPr="00F7200B" w:rsidRDefault="005B72D5" w:rsidP="000B483B">
      <w:pPr>
        <w:pStyle w:val="Heading2"/>
        <w:rPr>
          <w:rFonts w:eastAsia="Times New Roman"/>
          <w:szCs w:val="24"/>
          <w:lang w:eastAsia="ja-JP"/>
        </w:rPr>
      </w:pPr>
      <w:r w:rsidRPr="00F7200B">
        <w:rPr>
          <w:lang w:eastAsia="ja-JP"/>
        </w:rPr>
        <w:t>8.1</w:t>
      </w:r>
      <w:r w:rsidRPr="00F7200B">
        <w:rPr>
          <w:lang w:eastAsia="ja-JP"/>
        </w:rPr>
        <w:tab/>
      </w:r>
      <w:r w:rsidRPr="00F7200B">
        <w:rPr>
          <w:lang w:eastAsia="ko-KR"/>
        </w:rPr>
        <w:t>Developer authentication</w:t>
      </w:r>
    </w:p>
    <w:p w:rsidR="005B72D5" w:rsidRPr="00F7200B" w:rsidRDefault="005B72D5" w:rsidP="000B483B">
      <w:pPr>
        <w:jc w:val="both"/>
        <w:rPr>
          <w:szCs w:val="24"/>
          <w:lang w:eastAsia="ja-JP"/>
        </w:rPr>
      </w:pPr>
      <w:r w:rsidRPr="00F7200B">
        <w:rPr>
          <w:szCs w:val="24"/>
          <w:lang w:eastAsia="ja-JP"/>
        </w:rPr>
        <w:t>Application distribution sites authenticate the existence and identity of developers, regardless of company or individual. Authentication of the developer existence can prevent malicious attacks in early stage for the secure application distribution.</w:t>
      </w:r>
      <w:r w:rsidRPr="00F7200B">
        <w:rPr>
          <w:rFonts w:eastAsia="Malgun Gothic"/>
          <w:szCs w:val="24"/>
          <w:lang w:eastAsia="ko-KR"/>
        </w:rPr>
        <w:t xml:space="preserve"> </w:t>
      </w:r>
      <w:r w:rsidRPr="00F7200B">
        <w:rPr>
          <w:szCs w:val="24"/>
          <w:lang w:eastAsia="ja-JP"/>
        </w:rPr>
        <w:t>Furthermore, developer should be clearly identified to convince application user as well as application distribution sites.</w:t>
      </w:r>
    </w:p>
    <w:p w:rsidR="005B72D5" w:rsidRPr="00F7200B" w:rsidRDefault="005B72D5" w:rsidP="000B483B">
      <w:pPr>
        <w:pStyle w:val="Heading2"/>
        <w:rPr>
          <w:b w:val="0"/>
          <w:szCs w:val="24"/>
          <w:lang w:eastAsia="ko-KR"/>
        </w:rPr>
      </w:pPr>
      <w:r w:rsidRPr="00F7200B">
        <w:rPr>
          <w:lang w:eastAsia="ja-JP"/>
        </w:rPr>
        <w:t>8.2</w:t>
      </w:r>
      <w:r w:rsidRPr="00F7200B">
        <w:rPr>
          <w:lang w:eastAsia="ja-JP"/>
        </w:rPr>
        <w:tab/>
      </w:r>
      <w:r w:rsidRPr="00F7200B">
        <w:rPr>
          <w:lang w:eastAsia="ko-KR"/>
        </w:rPr>
        <w:t>Application review</w:t>
      </w:r>
    </w:p>
    <w:p w:rsidR="005B72D5" w:rsidRPr="00F7200B" w:rsidRDefault="005B72D5" w:rsidP="000B483B">
      <w:pPr>
        <w:tabs>
          <w:tab w:val="clear" w:pos="1191"/>
        </w:tabs>
        <w:jc w:val="both"/>
        <w:rPr>
          <w:szCs w:val="24"/>
          <w:lang w:eastAsia="ja-JP"/>
        </w:rPr>
      </w:pPr>
      <w:r w:rsidRPr="00F7200B">
        <w:rPr>
          <w:szCs w:val="24"/>
          <w:lang w:eastAsia="ja-JP"/>
        </w:rPr>
        <w:t>Application distribution sites review received applications from developers before admitting them to the sites. This enables to reject malwares, spywares and insecure applications. The sites can check applications with automatic (static or dynamic) analysis tools. Manual (human) review can also be used. As the procedure of checking application can be advantageous for application user to execute the secure and proper application, this mechanism can be processed by application distribution sites.</w:t>
      </w:r>
    </w:p>
    <w:p w:rsidR="005B72D5" w:rsidRPr="00F7200B" w:rsidRDefault="005B72D5" w:rsidP="000B483B">
      <w:pPr>
        <w:pStyle w:val="Heading2"/>
        <w:rPr>
          <w:b w:val="0"/>
          <w:szCs w:val="24"/>
          <w:lang w:eastAsia="ko-KR"/>
        </w:rPr>
      </w:pPr>
      <w:r w:rsidRPr="00F7200B">
        <w:rPr>
          <w:lang w:eastAsia="ja-JP"/>
        </w:rPr>
        <w:t>8.3</w:t>
      </w:r>
      <w:r w:rsidRPr="00F7200B">
        <w:rPr>
          <w:lang w:eastAsia="ja-JP"/>
        </w:rPr>
        <w:tab/>
      </w:r>
      <w:r w:rsidRPr="00F7200B">
        <w:rPr>
          <w:lang w:eastAsia="ko-KR"/>
        </w:rPr>
        <w:t>Reputation</w:t>
      </w:r>
    </w:p>
    <w:p w:rsidR="005B72D5" w:rsidRPr="00F7200B" w:rsidRDefault="005B72D5" w:rsidP="000B483B">
      <w:pPr>
        <w:jc w:val="both"/>
        <w:rPr>
          <w:szCs w:val="24"/>
          <w:lang w:eastAsia="ko-KR"/>
        </w:rPr>
      </w:pPr>
      <w:r w:rsidRPr="00F7200B">
        <w:rPr>
          <w:szCs w:val="24"/>
          <w:lang w:eastAsia="ko-KR"/>
        </w:rPr>
        <w:t xml:space="preserve">Application distribution sites </w:t>
      </w:r>
      <w:r w:rsidRPr="00F7200B">
        <w:rPr>
          <w:szCs w:val="24"/>
          <w:lang w:eastAsia="ja-JP"/>
        </w:rPr>
        <w:t>manage</w:t>
      </w:r>
      <w:r w:rsidRPr="00F7200B">
        <w:rPr>
          <w:szCs w:val="24"/>
          <w:lang w:eastAsia="ko-KR"/>
        </w:rPr>
        <w:t xml:space="preserve"> a reputation mechanism to enable users to choose secure applications. </w:t>
      </w:r>
      <w:r w:rsidRPr="00F7200B">
        <w:rPr>
          <w:szCs w:val="24"/>
          <w:lang w:eastAsia="ja-JP"/>
        </w:rPr>
        <w:t xml:space="preserve">The reputation mechanism may be useful to find problematic applications. </w:t>
      </w:r>
      <w:r w:rsidRPr="00F7200B">
        <w:rPr>
          <w:szCs w:val="24"/>
          <w:lang w:eastAsia="ko-KR"/>
        </w:rPr>
        <w:t xml:space="preserve">For activating application distribution, the application distribution sites </w:t>
      </w:r>
      <w:r w:rsidRPr="00F7200B">
        <w:rPr>
          <w:szCs w:val="24"/>
          <w:lang w:eastAsia="ja-JP"/>
        </w:rPr>
        <w:t>can</w:t>
      </w:r>
      <w:r w:rsidRPr="00F7200B">
        <w:rPr>
          <w:szCs w:val="24"/>
          <w:lang w:eastAsia="ko-KR"/>
        </w:rPr>
        <w:t xml:space="preserve"> give </w:t>
      </w:r>
      <w:proofErr w:type="gramStart"/>
      <w:r w:rsidRPr="00F7200B">
        <w:rPr>
          <w:szCs w:val="24"/>
          <w:lang w:eastAsia="ko-KR"/>
        </w:rPr>
        <w:t>an overall</w:t>
      </w:r>
      <w:proofErr w:type="gramEnd"/>
      <w:r w:rsidRPr="00F7200B">
        <w:rPr>
          <w:szCs w:val="24"/>
          <w:lang w:eastAsia="ko-KR"/>
        </w:rPr>
        <w:t xml:space="preserve"> reputation information to application user. The reputation mechanism can be related to application user for purchasing an application, so application distribution sites </w:t>
      </w:r>
      <w:r w:rsidRPr="00F7200B">
        <w:rPr>
          <w:szCs w:val="24"/>
          <w:lang w:eastAsia="ja-JP"/>
        </w:rPr>
        <w:t>can</w:t>
      </w:r>
      <w:r w:rsidRPr="00F7200B">
        <w:rPr>
          <w:szCs w:val="24"/>
          <w:lang w:eastAsia="ko-KR"/>
        </w:rPr>
        <w:t xml:space="preserve"> rigorously manage the reputation system.</w:t>
      </w:r>
    </w:p>
    <w:p w:rsidR="005B72D5" w:rsidRPr="00F7200B" w:rsidRDefault="005B72D5" w:rsidP="000B483B">
      <w:pPr>
        <w:pStyle w:val="Heading2"/>
        <w:rPr>
          <w:szCs w:val="24"/>
          <w:lang w:eastAsia="ja-JP"/>
        </w:rPr>
      </w:pPr>
      <w:r w:rsidRPr="00F7200B">
        <w:rPr>
          <w:lang w:eastAsia="ja-JP"/>
        </w:rPr>
        <w:lastRenderedPageBreak/>
        <w:t>8.4</w:t>
      </w:r>
      <w:r w:rsidRPr="00F7200B">
        <w:rPr>
          <w:lang w:eastAsia="ja-JP"/>
        </w:rPr>
        <w:tab/>
        <w:t>Revocation</w:t>
      </w:r>
    </w:p>
    <w:p w:rsidR="005B72D5" w:rsidRPr="00F7200B" w:rsidRDefault="005B72D5" w:rsidP="000B483B">
      <w:pPr>
        <w:jc w:val="both"/>
        <w:rPr>
          <w:szCs w:val="24"/>
          <w:lang w:eastAsia="ja-JP"/>
        </w:rPr>
      </w:pPr>
      <w:r w:rsidRPr="00F7200B">
        <w:rPr>
          <w:szCs w:val="24"/>
          <w:lang w:eastAsia="ja-JP"/>
        </w:rPr>
        <w:t xml:space="preserve">Application distribution sites have an application revocation mechanism for malwares and insecure applications. </w:t>
      </w:r>
      <w:r w:rsidRPr="00F7200B">
        <w:rPr>
          <w:szCs w:val="24"/>
          <w:lang w:eastAsia="ko-KR"/>
        </w:rPr>
        <w:t>The re</w:t>
      </w:r>
      <w:r w:rsidRPr="00F7200B">
        <w:rPr>
          <w:szCs w:val="24"/>
          <w:lang w:eastAsia="ja-JP"/>
        </w:rPr>
        <w:t>vocation</w:t>
      </w:r>
      <w:r w:rsidRPr="00F7200B">
        <w:rPr>
          <w:szCs w:val="24"/>
          <w:lang w:eastAsia="ko-KR"/>
        </w:rPr>
        <w:t xml:space="preserve"> system for rejecting harmful application </w:t>
      </w:r>
      <w:r w:rsidRPr="00F7200B">
        <w:rPr>
          <w:szCs w:val="24"/>
          <w:lang w:eastAsia="ja-JP"/>
        </w:rPr>
        <w:t>can protect the normal application user from malicious attack. The harmful application can be reflected to user’s smartphone, so application user can maintain the smartphone securely by using the revocation process.</w:t>
      </w:r>
    </w:p>
    <w:p w:rsidR="005B72D5" w:rsidRPr="00F7200B" w:rsidRDefault="005B72D5" w:rsidP="000B483B">
      <w:pPr>
        <w:pStyle w:val="Heading2"/>
        <w:rPr>
          <w:rFonts w:eastAsia="Times New Roman"/>
          <w:szCs w:val="24"/>
          <w:lang w:eastAsia="ja-JP"/>
        </w:rPr>
      </w:pPr>
      <w:r w:rsidRPr="00F7200B">
        <w:rPr>
          <w:lang w:eastAsia="ja-JP"/>
        </w:rPr>
        <w:t>8.5</w:t>
      </w:r>
      <w:r w:rsidRPr="00F7200B">
        <w:rPr>
          <w:lang w:eastAsia="ja-JP"/>
        </w:rPr>
        <w:tab/>
        <w:t>Access control based on user’s attribute</w:t>
      </w:r>
    </w:p>
    <w:p w:rsidR="005B72D5" w:rsidRPr="00F7200B" w:rsidRDefault="005B72D5" w:rsidP="000B483B">
      <w:pPr>
        <w:jc w:val="both"/>
        <w:rPr>
          <w:szCs w:val="24"/>
          <w:lang w:eastAsia="ja-JP"/>
        </w:rPr>
      </w:pPr>
      <w:r w:rsidRPr="00F7200B">
        <w:rPr>
          <w:szCs w:val="24"/>
          <w:lang w:eastAsia="ja-JP"/>
        </w:rPr>
        <w:t>Applications that are not appropriate for youth or children are needed to be distributed carefully. Therefore, application distribution sites have a mechanism to control access to applications based on user’s attribute. By the access control mechanism based on user’s attribute, application distribution sites can distribute an appropriate application to the right application user.</w:t>
      </w:r>
    </w:p>
    <w:p w:rsidR="005B72D5" w:rsidRPr="00F7200B" w:rsidRDefault="005B72D5" w:rsidP="000B483B">
      <w:pPr>
        <w:pStyle w:val="Heading2"/>
        <w:rPr>
          <w:szCs w:val="24"/>
          <w:lang w:eastAsia="ja-JP"/>
        </w:rPr>
      </w:pPr>
      <w:r w:rsidRPr="00F7200B">
        <w:rPr>
          <w:lang w:eastAsia="ja-JP"/>
        </w:rPr>
        <w:t>8.6</w:t>
      </w:r>
      <w:r w:rsidRPr="00F7200B">
        <w:rPr>
          <w:lang w:eastAsia="ja-JP"/>
        </w:rPr>
        <w:tab/>
        <w:t>Education and support for users</w:t>
      </w:r>
    </w:p>
    <w:p w:rsidR="005B72D5" w:rsidRPr="00F7200B" w:rsidRDefault="005B72D5" w:rsidP="000B483B">
      <w:pPr>
        <w:jc w:val="both"/>
        <w:rPr>
          <w:szCs w:val="24"/>
          <w:lang w:eastAsia="ja-JP"/>
        </w:rPr>
      </w:pPr>
      <w:r w:rsidRPr="00F7200B">
        <w:rPr>
          <w:szCs w:val="24"/>
          <w:lang w:eastAsia="ja-JP"/>
        </w:rPr>
        <w:t>Application distribution sites provide a customer support for question, claim, or inappropriate application reporting from application user. That contact information is specified by local language. When harmful application is found, application distribution sites introduce ways of handling the harmful application to application user.</w:t>
      </w:r>
      <w:r w:rsidRPr="00F7200B">
        <w:rPr>
          <w:rFonts w:eastAsia="Malgun Gothic"/>
          <w:szCs w:val="24"/>
          <w:lang w:eastAsia="ko-KR"/>
        </w:rPr>
        <w:t xml:space="preserve"> A</w:t>
      </w:r>
      <w:r w:rsidRPr="00F7200B">
        <w:rPr>
          <w:szCs w:val="24"/>
          <w:lang w:eastAsia="ja-JP"/>
        </w:rPr>
        <w:t>pplication user, who has downloaded the application from application distribution sites, also be provided support mechanism for the correct use of application.</w:t>
      </w:r>
    </w:p>
    <w:p w:rsidR="005B72D5" w:rsidRPr="00F7200B" w:rsidRDefault="005B72D5" w:rsidP="000B483B">
      <w:pPr>
        <w:pStyle w:val="Heading2"/>
        <w:rPr>
          <w:b w:val="0"/>
          <w:szCs w:val="24"/>
          <w:lang w:eastAsia="ja-JP"/>
        </w:rPr>
      </w:pPr>
      <w:r w:rsidRPr="00F7200B">
        <w:rPr>
          <w:lang w:eastAsia="ja-JP"/>
        </w:rPr>
        <w:t>8.7</w:t>
      </w:r>
      <w:r w:rsidRPr="00F7200B">
        <w:rPr>
          <w:lang w:eastAsia="ja-JP"/>
        </w:rPr>
        <w:tab/>
        <w:t>Education and support for developers</w:t>
      </w:r>
    </w:p>
    <w:p w:rsidR="005B72D5" w:rsidRPr="00F7200B" w:rsidRDefault="005B72D5" w:rsidP="000B483B">
      <w:pPr>
        <w:pStyle w:val="enumlev1"/>
        <w:tabs>
          <w:tab w:val="clear" w:pos="794"/>
          <w:tab w:val="left" w:pos="0"/>
        </w:tabs>
        <w:ind w:left="0" w:firstLine="0"/>
        <w:jc w:val="both"/>
        <w:rPr>
          <w:szCs w:val="24"/>
          <w:lang w:eastAsia="ko-KR"/>
        </w:rPr>
      </w:pPr>
      <w:r w:rsidRPr="00F7200B">
        <w:rPr>
          <w:szCs w:val="24"/>
          <w:lang w:eastAsia="ja-JP"/>
        </w:rPr>
        <w:t xml:space="preserve">Application distribution sites provide a developer support for question or request. The information from a user, education about application development, etc. is shared as useful information to the developer. Application distribution sites provide educational guideline for application developer </w:t>
      </w:r>
      <w:r w:rsidRPr="00F7200B">
        <w:rPr>
          <w:rFonts w:eastAsia="Malgun Gothic"/>
          <w:szCs w:val="24"/>
          <w:lang w:eastAsia="ko-KR"/>
        </w:rPr>
        <w:t>t</w:t>
      </w:r>
      <w:r w:rsidRPr="00F7200B">
        <w:rPr>
          <w:szCs w:val="24"/>
          <w:lang w:eastAsia="ja-JP"/>
        </w:rPr>
        <w:t xml:space="preserve">o ensure development of a secure application. </w:t>
      </w:r>
      <w:r w:rsidRPr="00F7200B">
        <w:rPr>
          <w:szCs w:val="24"/>
          <w:lang w:eastAsia="ko-KR"/>
        </w:rPr>
        <w:t>There would be various feedbacks about the developed application from application user, and t</w:t>
      </w:r>
      <w:r w:rsidRPr="00F7200B">
        <w:rPr>
          <w:szCs w:val="24"/>
          <w:lang w:eastAsia="ja-JP"/>
        </w:rPr>
        <w:t>he process of “education and support for developers” can be helpful for application developer to develop more proper application.</w:t>
      </w:r>
    </w:p>
    <w:p w:rsidR="005B72D5" w:rsidRPr="00F7200B" w:rsidRDefault="005B72D5" w:rsidP="000B483B">
      <w:pPr>
        <w:pStyle w:val="Heading2"/>
        <w:rPr>
          <w:rFonts w:eastAsia="Times New Roman"/>
          <w:szCs w:val="24"/>
          <w:lang w:eastAsia="ja-JP"/>
        </w:rPr>
      </w:pPr>
      <w:r w:rsidRPr="00F7200B">
        <w:rPr>
          <w:lang w:eastAsia="ko-KR"/>
        </w:rPr>
        <w:t>8.8</w:t>
      </w:r>
      <w:r w:rsidRPr="00F7200B">
        <w:rPr>
          <w:lang w:eastAsia="ko-KR"/>
        </w:rPr>
        <w:tab/>
        <w:t>Secure payment system</w:t>
      </w:r>
    </w:p>
    <w:p w:rsidR="005B72D5" w:rsidRPr="00F7200B" w:rsidRDefault="005B72D5" w:rsidP="000B483B">
      <w:pPr>
        <w:jc w:val="both"/>
        <w:rPr>
          <w:lang w:eastAsia="ja-JP"/>
        </w:rPr>
      </w:pPr>
      <w:r w:rsidRPr="00F7200B">
        <w:rPr>
          <w:szCs w:val="24"/>
          <w:lang w:eastAsia="ja-JP"/>
        </w:rPr>
        <w:t xml:space="preserve">For the paid application, application distribution sites use secure payment system that provides safe user’s information management and quick response of accident. Application distribution sites are typically interested in </w:t>
      </w:r>
      <w:r w:rsidRPr="00F7200B">
        <w:rPr>
          <w:szCs w:val="24"/>
          <w:lang w:eastAsia="ko-KR"/>
        </w:rPr>
        <w:t>creating</w:t>
      </w:r>
      <w:r w:rsidRPr="00F7200B">
        <w:rPr>
          <w:szCs w:val="24"/>
          <w:lang w:eastAsia="ja-JP"/>
        </w:rPr>
        <w:t xml:space="preserve"> profit from distributing </w:t>
      </w:r>
      <w:r w:rsidRPr="00F7200B">
        <w:rPr>
          <w:szCs w:val="24"/>
          <w:lang w:eastAsia="ko-KR"/>
        </w:rPr>
        <w:t>the paid</w:t>
      </w:r>
      <w:r w:rsidRPr="00F7200B">
        <w:rPr>
          <w:szCs w:val="24"/>
          <w:lang w:eastAsia="ja-JP"/>
        </w:rPr>
        <w:t xml:space="preserve"> application to users, except</w:t>
      </w:r>
      <w:r w:rsidRPr="00F7200B">
        <w:rPr>
          <w:szCs w:val="24"/>
          <w:lang w:eastAsia="ko-KR"/>
        </w:rPr>
        <w:t xml:space="preserve"> for</w:t>
      </w:r>
      <w:r w:rsidRPr="00F7200B">
        <w:rPr>
          <w:szCs w:val="24"/>
          <w:lang w:eastAsia="ja-JP"/>
        </w:rPr>
        <w:t xml:space="preserve"> free application. For this aspect, secure payment system should be prepared for application distribution sites to protect </w:t>
      </w:r>
      <w:r w:rsidRPr="00F7200B">
        <w:rPr>
          <w:szCs w:val="24"/>
          <w:lang w:eastAsia="ko-KR"/>
        </w:rPr>
        <w:t xml:space="preserve">user’s </w:t>
      </w:r>
      <w:r w:rsidRPr="00F7200B">
        <w:rPr>
          <w:szCs w:val="24"/>
          <w:lang w:eastAsia="ja-JP"/>
        </w:rPr>
        <w:t>crucial paying information, and the crucial information (i.e. credit related information) should be protected securely. Application distribution sites corporate security task with “</w:t>
      </w:r>
      <w:proofErr w:type="gramStart"/>
      <w:r w:rsidRPr="00F7200B">
        <w:rPr>
          <w:szCs w:val="24"/>
          <w:lang w:eastAsia="ja-JP"/>
        </w:rPr>
        <w:t>payment company</w:t>
      </w:r>
      <w:proofErr w:type="gramEnd"/>
      <w:r w:rsidRPr="00F7200B">
        <w:rPr>
          <w:szCs w:val="24"/>
          <w:lang w:eastAsia="ja-JP"/>
        </w:rPr>
        <w:t>” to manage the secure payment system.</w:t>
      </w:r>
    </w:p>
    <w:p w:rsidR="005B72D5" w:rsidRPr="00F7200B" w:rsidRDefault="005B72D5" w:rsidP="000B483B">
      <w:pPr>
        <w:pStyle w:val="Heading1"/>
        <w:rPr>
          <w:szCs w:val="24"/>
          <w:lang w:eastAsia="ja-JP"/>
        </w:rPr>
      </w:pPr>
      <w:r w:rsidRPr="00F7200B">
        <w:rPr>
          <w:szCs w:val="24"/>
          <w:lang w:eastAsia="ja-JP"/>
        </w:rPr>
        <w:t>9.</w:t>
      </w:r>
      <w:r w:rsidRPr="00F7200B">
        <w:rPr>
          <w:szCs w:val="24"/>
          <w:lang w:eastAsia="ja-JP"/>
        </w:rPr>
        <w:tab/>
      </w:r>
      <w:r w:rsidRPr="00F7200B">
        <w:rPr>
          <w:szCs w:val="24"/>
          <w:lang w:eastAsia="ko-KR"/>
        </w:rPr>
        <w:t>Security requirements for secure application distribution</w:t>
      </w:r>
    </w:p>
    <w:p w:rsidR="005B72D5" w:rsidRPr="00F7200B" w:rsidRDefault="005B72D5" w:rsidP="000B483B">
      <w:pPr>
        <w:pStyle w:val="Heading2"/>
        <w:rPr>
          <w:rFonts w:eastAsia="Times New Roman"/>
          <w:szCs w:val="24"/>
          <w:lang w:eastAsia="ja-JP"/>
        </w:rPr>
      </w:pPr>
      <w:r w:rsidRPr="00F7200B">
        <w:rPr>
          <w:lang w:eastAsia="ja-JP"/>
        </w:rPr>
        <w:t>9.1</w:t>
      </w:r>
      <w:r w:rsidRPr="00F7200B">
        <w:rPr>
          <w:lang w:eastAsia="ja-JP"/>
        </w:rPr>
        <w:tab/>
      </w:r>
      <w:r w:rsidRPr="00F7200B">
        <w:rPr>
          <w:lang w:eastAsia="ko-KR"/>
        </w:rPr>
        <w:t>D</w:t>
      </w:r>
      <w:r w:rsidRPr="00F7200B">
        <w:rPr>
          <w:lang w:eastAsia="ja-JP"/>
        </w:rPr>
        <w:t>eveloper authentication</w:t>
      </w:r>
    </w:p>
    <w:p w:rsidR="005B72D5" w:rsidRPr="00F7200B" w:rsidRDefault="005B72D5" w:rsidP="000B483B">
      <w:pPr>
        <w:jc w:val="both"/>
        <w:rPr>
          <w:lang w:eastAsia="ko-KR"/>
        </w:rPr>
      </w:pPr>
      <w:r w:rsidRPr="00F7200B">
        <w:rPr>
          <w:lang w:eastAsia="ja-JP"/>
        </w:rPr>
        <w:t xml:space="preserve">The application distribution sites are recommended to check the real existence of application developer and the developer of applications. </w:t>
      </w:r>
      <w:r w:rsidRPr="00F7200B">
        <w:rPr>
          <w:lang w:eastAsia="ko-KR"/>
        </w:rPr>
        <w:t xml:space="preserve">The developer authentication is processed in early stage, and application developer can be authenticated by various identification mechanisms. </w:t>
      </w:r>
      <w:r w:rsidRPr="00F7200B">
        <w:rPr>
          <w:lang w:eastAsia="ja-JP"/>
        </w:rPr>
        <w:t>There are the following two elements to realize these items.</w:t>
      </w:r>
    </w:p>
    <w:p w:rsidR="005B72D5" w:rsidRPr="00F7200B" w:rsidRDefault="005B72D5" w:rsidP="000B483B">
      <w:pPr>
        <w:numPr>
          <w:ilvl w:val="0"/>
          <w:numId w:val="8"/>
        </w:numPr>
        <w:jc w:val="both"/>
        <w:rPr>
          <w:lang w:eastAsia="ja-JP"/>
        </w:rPr>
      </w:pPr>
      <w:r w:rsidRPr="00F7200B">
        <w:rPr>
          <w:lang w:eastAsia="ja-JP"/>
        </w:rPr>
        <w:t>The application distribution sites provide a developer registration mechanism. During registration phase, they need to check the real existence of developer. They can use several kinds of information to identify the developers, such as credit card authentication, a certificate issued by TTP (trusted third party).</w:t>
      </w:r>
    </w:p>
    <w:p w:rsidR="005B72D5" w:rsidRPr="008F07C6" w:rsidRDefault="005B72D5" w:rsidP="008F07C6">
      <w:pPr>
        <w:numPr>
          <w:ilvl w:val="0"/>
          <w:numId w:val="8"/>
        </w:numPr>
        <w:jc w:val="both"/>
        <w:rPr>
          <w:lang w:eastAsia="ja-JP"/>
        </w:rPr>
      </w:pPr>
      <w:r w:rsidRPr="00F7200B">
        <w:rPr>
          <w:lang w:eastAsia="ja-JP"/>
        </w:rPr>
        <w:lastRenderedPageBreak/>
        <w:t>The application distribution sites provide a mechanism to identify a developer of applications. Normally the developer generates digital signatures to the developed applications, and the application distribution sites and users verify them to check who developed its applications.</w:t>
      </w:r>
    </w:p>
    <w:p w:rsidR="005B72D5" w:rsidRPr="00F7200B" w:rsidRDefault="005B72D5" w:rsidP="000B483B">
      <w:pPr>
        <w:jc w:val="both"/>
        <w:rPr>
          <w:szCs w:val="24"/>
          <w:lang w:eastAsia="ko-KR"/>
        </w:rPr>
      </w:pPr>
    </w:p>
    <w:p w:rsidR="005B72D5" w:rsidRPr="00F7200B" w:rsidRDefault="005B72D5" w:rsidP="000B483B">
      <w:pPr>
        <w:pStyle w:val="Heading2"/>
        <w:jc w:val="both"/>
        <w:rPr>
          <w:szCs w:val="24"/>
          <w:lang w:eastAsia="ko-KR"/>
        </w:rPr>
      </w:pPr>
      <w:r w:rsidRPr="00F7200B">
        <w:rPr>
          <w:szCs w:val="24"/>
          <w:lang w:eastAsia="ko-KR"/>
        </w:rPr>
        <w:t>9</w:t>
      </w:r>
      <w:r w:rsidRPr="00F7200B">
        <w:rPr>
          <w:szCs w:val="24"/>
          <w:lang w:eastAsia="ja-JP"/>
        </w:rPr>
        <w:t>.2</w:t>
      </w:r>
      <w:r w:rsidRPr="00F7200B">
        <w:rPr>
          <w:szCs w:val="24"/>
          <w:lang w:eastAsia="ja-JP"/>
        </w:rPr>
        <w:tab/>
      </w:r>
      <w:r w:rsidRPr="00F7200B">
        <w:rPr>
          <w:szCs w:val="24"/>
          <w:lang w:eastAsia="ko-KR"/>
        </w:rPr>
        <w:t>Application review</w:t>
      </w:r>
    </w:p>
    <w:p w:rsidR="005B72D5" w:rsidRPr="00F7200B" w:rsidRDefault="005B72D5" w:rsidP="000B483B">
      <w:pPr>
        <w:jc w:val="both"/>
        <w:rPr>
          <w:lang w:eastAsia="ja-JP"/>
        </w:rPr>
      </w:pPr>
      <w:r w:rsidRPr="00F7200B">
        <w:rPr>
          <w:lang w:eastAsia="ja-JP"/>
        </w:rPr>
        <w:t>The application distribution sites are recommended to</w:t>
      </w:r>
      <w:r w:rsidRPr="00F7200B">
        <w:rPr>
          <w:lang w:eastAsia="ko-KR"/>
        </w:rPr>
        <w:t xml:space="preserve"> check application</w:t>
      </w:r>
      <w:r w:rsidRPr="00F7200B">
        <w:rPr>
          <w:lang w:eastAsia="ja-JP"/>
        </w:rPr>
        <w:t>s</w:t>
      </w:r>
      <w:r w:rsidRPr="00F7200B">
        <w:rPr>
          <w:lang w:eastAsia="ko-KR"/>
        </w:rPr>
        <w:t xml:space="preserve"> </w:t>
      </w:r>
      <w:r w:rsidRPr="00F7200B">
        <w:rPr>
          <w:lang w:eastAsia="ja-JP"/>
        </w:rPr>
        <w:t xml:space="preserve">before distributing them. The purpose of this check is to avoid harmful or dangerous applications from users of application distribution sites. The harmful or dangerous application may include malicious behaviour, collection of privacy information, transfer of sensitive information without encryption, etc. The criteria of harmful and dangerous are decided at the application distribution sites. </w:t>
      </w:r>
      <w:r w:rsidRPr="00F7200B">
        <w:rPr>
          <w:rFonts w:eastAsia="Malgun Gothic"/>
          <w:lang w:eastAsia="ko-KR"/>
        </w:rPr>
        <w:t xml:space="preserve">The criteria also can be classified in detail, such as </w:t>
      </w:r>
      <w:r w:rsidRPr="00F7200B">
        <w:rPr>
          <w:rFonts w:eastAsia="Malgun Gothic"/>
          <w:szCs w:val="24"/>
          <w:lang w:eastAsia="ko-KR"/>
        </w:rPr>
        <w:t xml:space="preserve">no excessive use of </w:t>
      </w:r>
      <w:r w:rsidRPr="00F7200B">
        <w:rPr>
          <w:szCs w:val="24"/>
          <w:lang w:eastAsia="ko-KR"/>
        </w:rPr>
        <w:t>network bandwidth</w:t>
      </w:r>
      <w:r w:rsidRPr="00F7200B">
        <w:rPr>
          <w:rFonts w:eastAsia="Malgun Gothic"/>
          <w:szCs w:val="24"/>
          <w:lang w:eastAsia="ko-KR"/>
        </w:rPr>
        <w:t xml:space="preserve">, </w:t>
      </w:r>
      <w:r w:rsidRPr="00F7200B">
        <w:rPr>
          <w:szCs w:val="24"/>
          <w:lang w:eastAsia="ko-KR"/>
        </w:rPr>
        <w:t>support</w:t>
      </w:r>
      <w:r w:rsidRPr="00F7200B">
        <w:rPr>
          <w:rFonts w:eastAsia="Malgun Gothic"/>
          <w:szCs w:val="24"/>
          <w:lang w:eastAsia="ko-KR"/>
        </w:rPr>
        <w:t>ing</w:t>
      </w:r>
      <w:r w:rsidRPr="00F7200B">
        <w:rPr>
          <w:szCs w:val="24"/>
          <w:lang w:eastAsia="ko-KR"/>
        </w:rPr>
        <w:t xml:space="preserve"> secure transfer of sensitive</w:t>
      </w:r>
      <w:r w:rsidRPr="00F7200B">
        <w:rPr>
          <w:rFonts w:eastAsia="Malgun Gothic"/>
          <w:szCs w:val="24"/>
          <w:lang w:eastAsia="ko-KR"/>
        </w:rPr>
        <w:t xml:space="preserve"> data,</w:t>
      </w:r>
      <w:r w:rsidRPr="00F7200B">
        <w:rPr>
          <w:szCs w:val="24"/>
          <w:lang w:eastAsia="ja-JP"/>
        </w:rPr>
        <w:t xml:space="preserve"> </w:t>
      </w:r>
      <w:r w:rsidRPr="00F7200B">
        <w:rPr>
          <w:szCs w:val="24"/>
          <w:lang w:eastAsia="ko-KR"/>
        </w:rPr>
        <w:t>no</w:t>
      </w:r>
      <w:r w:rsidRPr="00F7200B">
        <w:rPr>
          <w:szCs w:val="24"/>
          <w:lang w:eastAsia="ja-JP"/>
        </w:rPr>
        <w:t xml:space="preserve"> </w:t>
      </w:r>
      <w:r w:rsidRPr="00F7200B">
        <w:rPr>
          <w:szCs w:val="24"/>
          <w:lang w:eastAsia="ko-KR"/>
        </w:rPr>
        <w:t>collection of unnecessary information in service scenario</w:t>
      </w:r>
      <w:r w:rsidRPr="00F7200B">
        <w:rPr>
          <w:rFonts w:eastAsia="Malgun Gothic"/>
          <w:szCs w:val="24"/>
          <w:lang w:eastAsia="ko-KR"/>
        </w:rPr>
        <w:t>, etc.</w:t>
      </w:r>
      <w:r w:rsidRPr="00F7200B">
        <w:rPr>
          <w:szCs w:val="24"/>
          <w:lang w:eastAsia="ja-JP"/>
        </w:rPr>
        <w:t xml:space="preserve"> </w:t>
      </w:r>
      <w:r w:rsidRPr="00F7200B">
        <w:rPr>
          <w:lang w:eastAsia="ja-JP"/>
        </w:rPr>
        <w:t xml:space="preserve">Appendix I </w:t>
      </w:r>
      <w:proofErr w:type="gramStart"/>
      <w:r w:rsidRPr="00F7200B">
        <w:rPr>
          <w:lang w:eastAsia="ja-JP"/>
        </w:rPr>
        <w:t>provides</w:t>
      </w:r>
      <w:proofErr w:type="gramEnd"/>
      <w:r w:rsidRPr="00F7200B">
        <w:rPr>
          <w:lang w:eastAsia="ja-JP"/>
        </w:rPr>
        <w:t xml:space="preserve"> examples of checking items for application review.</w:t>
      </w:r>
    </w:p>
    <w:p w:rsidR="005B72D5" w:rsidRPr="008F07C6" w:rsidRDefault="005B72D5" w:rsidP="000B483B">
      <w:pPr>
        <w:jc w:val="both"/>
        <w:rPr>
          <w:rFonts w:eastAsia="Times New Roman"/>
          <w:lang w:eastAsia="ja-JP"/>
        </w:rPr>
      </w:pPr>
    </w:p>
    <w:p w:rsidR="005B72D5" w:rsidRPr="00F7200B" w:rsidRDefault="005B72D5" w:rsidP="000B483B">
      <w:pPr>
        <w:pStyle w:val="Heading2"/>
        <w:rPr>
          <w:szCs w:val="24"/>
          <w:lang w:eastAsia="ko-KR"/>
        </w:rPr>
      </w:pPr>
      <w:r w:rsidRPr="00F7200B">
        <w:rPr>
          <w:szCs w:val="24"/>
          <w:lang w:eastAsia="ja-JP"/>
        </w:rPr>
        <w:t>9.</w:t>
      </w:r>
      <w:r w:rsidRPr="00F7200B">
        <w:rPr>
          <w:szCs w:val="24"/>
          <w:lang w:eastAsia="ko-KR"/>
        </w:rPr>
        <w:t>3</w:t>
      </w:r>
      <w:r w:rsidRPr="00F7200B">
        <w:rPr>
          <w:szCs w:val="24"/>
          <w:lang w:eastAsia="ja-JP"/>
        </w:rPr>
        <w:tab/>
      </w:r>
      <w:r w:rsidRPr="00F7200B">
        <w:rPr>
          <w:szCs w:val="24"/>
          <w:lang w:eastAsia="ko-KR"/>
        </w:rPr>
        <w:t>Reputation</w:t>
      </w:r>
    </w:p>
    <w:p w:rsidR="005B72D5" w:rsidRPr="008F07C6" w:rsidRDefault="005B72D5" w:rsidP="000B483B">
      <w:pPr>
        <w:rPr>
          <w:lang w:eastAsia="ko-KR"/>
        </w:rPr>
      </w:pPr>
      <w:r w:rsidRPr="00F7200B">
        <w:rPr>
          <w:lang w:eastAsia="ja-JP"/>
        </w:rPr>
        <w:t xml:space="preserve">The application distribution sites can optionally provide a mechanism that the users can check the reputation of applications distributed by their sites. The reputation is gathered from application users. In order to increase reliability of reputation, the application distribution sites need to authenticate users who submitted the comments on the applications. </w:t>
      </w:r>
      <w:r w:rsidRPr="00F7200B">
        <w:rPr>
          <w:lang w:eastAsia="ko-KR"/>
        </w:rPr>
        <w:t>It is advisable for application distribution sites to hear various reputation opinions from application users.</w:t>
      </w:r>
    </w:p>
    <w:p w:rsidR="005B72D5" w:rsidRPr="00F7200B" w:rsidRDefault="005B72D5" w:rsidP="000B483B">
      <w:pPr>
        <w:pStyle w:val="Heading2"/>
        <w:rPr>
          <w:szCs w:val="24"/>
          <w:lang w:eastAsia="ko-KR"/>
        </w:rPr>
      </w:pPr>
      <w:r w:rsidRPr="00F7200B">
        <w:rPr>
          <w:szCs w:val="24"/>
          <w:lang w:eastAsia="ko-KR"/>
        </w:rPr>
        <w:t>9</w:t>
      </w:r>
      <w:r w:rsidRPr="00F7200B">
        <w:rPr>
          <w:szCs w:val="24"/>
          <w:lang w:eastAsia="ja-JP"/>
        </w:rPr>
        <w:t>.</w:t>
      </w:r>
      <w:r w:rsidRPr="00F7200B">
        <w:rPr>
          <w:szCs w:val="24"/>
          <w:lang w:eastAsia="ko-KR"/>
        </w:rPr>
        <w:t>4</w:t>
      </w:r>
      <w:r w:rsidRPr="00F7200B">
        <w:rPr>
          <w:szCs w:val="24"/>
          <w:lang w:eastAsia="ja-JP"/>
        </w:rPr>
        <w:tab/>
      </w:r>
      <w:r w:rsidRPr="00F7200B">
        <w:rPr>
          <w:szCs w:val="24"/>
          <w:lang w:eastAsia="ko-KR"/>
        </w:rPr>
        <w:t>Revocation</w:t>
      </w:r>
    </w:p>
    <w:p w:rsidR="005B72D5" w:rsidRPr="00F7200B" w:rsidRDefault="005B72D5" w:rsidP="000B483B">
      <w:pPr>
        <w:rPr>
          <w:lang w:eastAsia="ko-KR"/>
        </w:rPr>
      </w:pPr>
      <w:r w:rsidRPr="00F7200B">
        <w:rPr>
          <w:lang w:eastAsia="ja-JP"/>
        </w:rPr>
        <w:t xml:space="preserve">The application distribution sites are recommended to provide a revocation mechanism. </w:t>
      </w:r>
      <w:r w:rsidRPr="00F7200B">
        <w:rPr>
          <w:lang w:eastAsia="ko-KR"/>
        </w:rPr>
        <w:t>As an improper revocation can be harmful for communication devices, application distribution sites are recommended to provide online revocation securely.</w:t>
      </w:r>
      <w:r w:rsidRPr="00F7200B">
        <w:rPr>
          <w:lang w:eastAsia="ja-JP"/>
        </w:rPr>
        <w:t xml:space="preserve"> The followings are examples of revocation mechanisms.</w:t>
      </w:r>
    </w:p>
    <w:p w:rsidR="005B72D5" w:rsidRPr="00F7200B" w:rsidRDefault="005B72D5" w:rsidP="000B483B">
      <w:pPr>
        <w:numPr>
          <w:ilvl w:val="0"/>
          <w:numId w:val="9"/>
        </w:numPr>
        <w:rPr>
          <w:lang w:eastAsia="ja-JP"/>
        </w:rPr>
      </w:pPr>
      <w:r w:rsidRPr="00F7200B">
        <w:rPr>
          <w:lang w:eastAsia="ja-JP"/>
        </w:rPr>
        <w:t>If a problematic or malicious application is found, application distribution sites remove installed application from the application distribution sites.</w:t>
      </w:r>
    </w:p>
    <w:p w:rsidR="005B72D5" w:rsidRPr="00F7200B" w:rsidRDefault="005B72D5" w:rsidP="000B483B">
      <w:pPr>
        <w:numPr>
          <w:ilvl w:val="0"/>
          <w:numId w:val="9"/>
        </w:numPr>
        <w:rPr>
          <w:lang w:eastAsia="ja-JP"/>
        </w:rPr>
      </w:pPr>
      <w:r w:rsidRPr="00F7200B">
        <w:rPr>
          <w:lang w:eastAsia="ja-JP"/>
        </w:rPr>
        <w:t>If a problematic or malicious application is found, application distribution sites send the information to communication devices, and the communication devices remove its installed application under the user’s consent.</w:t>
      </w:r>
    </w:p>
    <w:p w:rsidR="005B72D5" w:rsidRPr="008F07C6" w:rsidRDefault="005B72D5" w:rsidP="008F07C6">
      <w:pPr>
        <w:numPr>
          <w:ilvl w:val="0"/>
          <w:numId w:val="9"/>
        </w:numPr>
        <w:rPr>
          <w:lang w:eastAsia="ko-KR"/>
        </w:rPr>
      </w:pPr>
      <w:r w:rsidRPr="00F7200B">
        <w:rPr>
          <w:lang w:eastAsia="ja-JP"/>
        </w:rPr>
        <w:t>If a problematic or malicious application is found, application distribution sites send a request removing the installed application to users.</w:t>
      </w:r>
    </w:p>
    <w:p w:rsidR="005B72D5" w:rsidRPr="00F7200B" w:rsidRDefault="005B72D5" w:rsidP="000B483B">
      <w:pPr>
        <w:pStyle w:val="Heading2"/>
        <w:rPr>
          <w:szCs w:val="24"/>
          <w:lang w:eastAsia="ko-KR"/>
        </w:rPr>
      </w:pPr>
      <w:r w:rsidRPr="00F7200B">
        <w:rPr>
          <w:szCs w:val="24"/>
          <w:lang w:eastAsia="ja-JP"/>
        </w:rPr>
        <w:t>9.</w:t>
      </w:r>
      <w:r w:rsidRPr="00F7200B">
        <w:rPr>
          <w:szCs w:val="24"/>
          <w:lang w:eastAsia="ko-KR"/>
        </w:rPr>
        <w:t>5</w:t>
      </w:r>
      <w:r w:rsidRPr="00F7200B">
        <w:rPr>
          <w:szCs w:val="24"/>
          <w:lang w:eastAsia="ja-JP"/>
        </w:rPr>
        <w:tab/>
      </w:r>
      <w:r w:rsidRPr="00F7200B">
        <w:rPr>
          <w:szCs w:val="24"/>
          <w:lang w:eastAsia="ko-KR"/>
        </w:rPr>
        <w:t>Access control based on user’s attribute</w:t>
      </w:r>
    </w:p>
    <w:p w:rsidR="005B72D5" w:rsidRPr="00F7200B" w:rsidRDefault="005B72D5" w:rsidP="000B483B">
      <w:pPr>
        <w:rPr>
          <w:lang w:eastAsia="ko-KR"/>
        </w:rPr>
      </w:pPr>
      <w:r w:rsidRPr="00F7200B">
        <w:rPr>
          <w:lang w:eastAsia="ja-JP"/>
        </w:rPr>
        <w:t xml:space="preserve">The application sites are recommended to provide an access control mechanism for applications based on user’s attribute. </w:t>
      </w:r>
      <w:r w:rsidRPr="00F7200B">
        <w:rPr>
          <w:lang w:eastAsia="ko-KR"/>
        </w:rPr>
        <w:t xml:space="preserve">Secure access control mechanism is also recommended to apply for the application distribution sites. </w:t>
      </w:r>
      <w:r w:rsidRPr="00F7200B">
        <w:rPr>
          <w:lang w:eastAsia="ja-JP"/>
        </w:rPr>
        <w:t>This mechanism is composed of the following three elements:</w:t>
      </w:r>
    </w:p>
    <w:p w:rsidR="005B72D5" w:rsidRPr="00F7200B" w:rsidRDefault="005B72D5" w:rsidP="000B483B">
      <w:pPr>
        <w:numPr>
          <w:ilvl w:val="0"/>
          <w:numId w:val="10"/>
        </w:numPr>
        <w:rPr>
          <w:lang w:eastAsia="ja-JP"/>
        </w:rPr>
      </w:pPr>
      <w:r w:rsidRPr="00F7200B">
        <w:rPr>
          <w:lang w:eastAsia="ja-JP"/>
        </w:rPr>
        <w:t>Attribution setting based on several kinds of information, such as user’s information and preference, accessing country/region, etc.</w:t>
      </w:r>
    </w:p>
    <w:p w:rsidR="005B72D5" w:rsidRPr="00F7200B" w:rsidRDefault="005B72D5" w:rsidP="000B483B">
      <w:pPr>
        <w:numPr>
          <w:ilvl w:val="0"/>
          <w:numId w:val="10"/>
        </w:numPr>
        <w:rPr>
          <w:lang w:eastAsia="ja-JP"/>
        </w:rPr>
      </w:pPr>
      <w:r w:rsidRPr="00F7200B">
        <w:rPr>
          <w:lang w:eastAsia="ja-JP"/>
        </w:rPr>
        <w:t>Access control setting for each application. Both application developer and application distribution sites can assign setting of access control for each application.</w:t>
      </w:r>
    </w:p>
    <w:p w:rsidR="005B72D5" w:rsidRPr="008F07C6" w:rsidRDefault="005B72D5" w:rsidP="008F07C6">
      <w:pPr>
        <w:numPr>
          <w:ilvl w:val="0"/>
          <w:numId w:val="10"/>
        </w:numPr>
        <w:rPr>
          <w:lang w:eastAsia="ko-KR"/>
        </w:rPr>
      </w:pPr>
      <w:r w:rsidRPr="00F7200B">
        <w:rPr>
          <w:lang w:eastAsia="ja-JP"/>
        </w:rPr>
        <w:t>Access control to applications based on user’s attribute.</w:t>
      </w:r>
    </w:p>
    <w:p w:rsidR="005B72D5" w:rsidRPr="00F7200B" w:rsidRDefault="005B72D5" w:rsidP="000B483B">
      <w:pPr>
        <w:pStyle w:val="Heading2"/>
        <w:rPr>
          <w:szCs w:val="24"/>
          <w:lang w:eastAsia="ko-KR"/>
        </w:rPr>
      </w:pPr>
      <w:r w:rsidRPr="00F7200B">
        <w:rPr>
          <w:szCs w:val="24"/>
          <w:lang w:eastAsia="ko-KR"/>
        </w:rPr>
        <w:lastRenderedPageBreak/>
        <w:t>9</w:t>
      </w:r>
      <w:r w:rsidRPr="00F7200B">
        <w:rPr>
          <w:szCs w:val="24"/>
          <w:lang w:eastAsia="ja-JP"/>
        </w:rPr>
        <w:t>.</w:t>
      </w:r>
      <w:r w:rsidRPr="00F7200B">
        <w:rPr>
          <w:szCs w:val="24"/>
          <w:lang w:eastAsia="ko-KR"/>
        </w:rPr>
        <w:t>6</w:t>
      </w:r>
      <w:r w:rsidRPr="00F7200B">
        <w:rPr>
          <w:szCs w:val="24"/>
          <w:lang w:eastAsia="ja-JP"/>
        </w:rPr>
        <w:tab/>
      </w:r>
      <w:r w:rsidRPr="00F7200B">
        <w:rPr>
          <w:szCs w:val="24"/>
          <w:lang w:eastAsia="ko-KR"/>
        </w:rPr>
        <w:t>Education and support for users</w:t>
      </w:r>
    </w:p>
    <w:p w:rsidR="005B72D5" w:rsidRPr="00F7200B" w:rsidRDefault="005B72D5" w:rsidP="000B483B">
      <w:pPr>
        <w:rPr>
          <w:lang w:eastAsia="ko-KR"/>
        </w:rPr>
      </w:pPr>
      <w:r w:rsidRPr="00F7200B">
        <w:rPr>
          <w:lang w:eastAsia="ja-JP"/>
        </w:rPr>
        <w:t>The application distribution sites can optionally provide information and support for users to inform the dangerousness of application use, in secure application promotion.</w:t>
      </w:r>
    </w:p>
    <w:p w:rsidR="005B72D5" w:rsidRPr="00F7200B" w:rsidRDefault="005B72D5" w:rsidP="000B483B">
      <w:pPr>
        <w:rPr>
          <w:lang w:eastAsia="ja-JP"/>
        </w:rPr>
      </w:pPr>
      <w:r w:rsidRPr="00F7200B">
        <w:rPr>
          <w:lang w:eastAsia="ja-JP"/>
        </w:rPr>
        <w:t xml:space="preserve">[Editors’ Note] This clause will be considered to remove from the main body for avoidance of any regulatory and policy implications. </w:t>
      </w:r>
    </w:p>
    <w:p w:rsidR="005B72D5" w:rsidRPr="00F7200B" w:rsidRDefault="005B72D5" w:rsidP="000B483B">
      <w:pPr>
        <w:pStyle w:val="Heading2"/>
        <w:rPr>
          <w:lang w:eastAsia="ko-KR"/>
        </w:rPr>
      </w:pPr>
      <w:r w:rsidRPr="00F7200B">
        <w:rPr>
          <w:lang w:eastAsia="ja-JP"/>
        </w:rPr>
        <w:t>9.</w:t>
      </w:r>
      <w:r w:rsidRPr="00F7200B">
        <w:rPr>
          <w:lang w:eastAsia="ko-KR"/>
        </w:rPr>
        <w:t>7</w:t>
      </w:r>
      <w:r w:rsidRPr="00F7200B">
        <w:rPr>
          <w:lang w:eastAsia="ja-JP"/>
        </w:rPr>
        <w:tab/>
      </w:r>
      <w:r w:rsidRPr="00F7200B">
        <w:rPr>
          <w:lang w:eastAsia="ko-KR"/>
        </w:rPr>
        <w:t>Education and support for developers</w:t>
      </w:r>
    </w:p>
    <w:p w:rsidR="005B72D5" w:rsidRPr="00F7200B" w:rsidRDefault="005B72D5" w:rsidP="000B483B">
      <w:pPr>
        <w:rPr>
          <w:lang w:eastAsia="ja-JP"/>
        </w:rPr>
      </w:pPr>
      <w:r w:rsidRPr="00F7200B">
        <w:rPr>
          <w:lang w:eastAsia="ja-JP"/>
        </w:rPr>
        <w:t>The application distribution sites can optionally provide guideline of application development that contributes to exclude suspicious activities from applications, for secure application use.</w:t>
      </w:r>
    </w:p>
    <w:p w:rsidR="005B72D5" w:rsidRPr="00F7200B" w:rsidRDefault="005B72D5" w:rsidP="000B483B">
      <w:pPr>
        <w:rPr>
          <w:lang w:eastAsia="ja-JP"/>
        </w:rPr>
      </w:pPr>
      <w:r w:rsidRPr="00F7200B">
        <w:rPr>
          <w:lang w:eastAsia="ja-JP"/>
        </w:rPr>
        <w:t xml:space="preserve">[Editors’ Note] This clause will be considered to remove from the main body for avoidance of any regulatory and policy implications. </w:t>
      </w:r>
    </w:p>
    <w:p w:rsidR="005B72D5" w:rsidRPr="00F7200B" w:rsidRDefault="005B72D5" w:rsidP="000B483B">
      <w:pPr>
        <w:rPr>
          <w:lang w:eastAsia="ja-JP"/>
        </w:rPr>
      </w:pPr>
    </w:p>
    <w:p w:rsidR="005B72D5" w:rsidRPr="00F7200B" w:rsidRDefault="005B72D5" w:rsidP="000B483B">
      <w:pPr>
        <w:rPr>
          <w:lang w:eastAsia="ko-KR"/>
        </w:rPr>
      </w:pPr>
    </w:p>
    <w:p w:rsidR="005B72D5" w:rsidRPr="00F7200B" w:rsidRDefault="005B72D5" w:rsidP="000B483B">
      <w:pPr>
        <w:pStyle w:val="AppendixNotitle"/>
        <w:pageBreakBefore/>
      </w:pPr>
      <w:r w:rsidRPr="00F7200B">
        <w:lastRenderedPageBreak/>
        <w:t>Appendix I</w:t>
      </w:r>
      <w:r w:rsidRPr="00F7200B">
        <w:br/>
      </w:r>
      <w:r w:rsidRPr="00F7200B">
        <w:br/>
      </w:r>
      <w:r w:rsidRPr="00F7200B">
        <w:rPr>
          <w:lang w:eastAsia="ja-JP"/>
        </w:rPr>
        <w:t>Application Review</w:t>
      </w:r>
    </w:p>
    <w:p w:rsidR="005B72D5" w:rsidRPr="00F7200B" w:rsidRDefault="005B72D5" w:rsidP="000B483B">
      <w:pPr>
        <w:jc w:val="center"/>
      </w:pPr>
      <w:r w:rsidRPr="00F7200B">
        <w:t>(This appendix does not form an integral part of this Recommendation.)</w:t>
      </w:r>
      <w:r w:rsidRPr="00F7200B">
        <w:br/>
      </w:r>
    </w:p>
    <w:p w:rsidR="005B72D5" w:rsidRPr="00F7200B" w:rsidRDefault="005B72D5" w:rsidP="000B483B">
      <w:pPr>
        <w:jc w:val="both"/>
      </w:pPr>
      <w:r w:rsidRPr="00F7200B">
        <w:t>I.1 Examples of checking items</w:t>
      </w:r>
    </w:p>
    <w:p w:rsidR="005B72D5" w:rsidRPr="00F7200B" w:rsidRDefault="005B72D5" w:rsidP="000B483B">
      <w:pPr>
        <w:jc w:val="both"/>
      </w:pPr>
      <w:proofErr w:type="gramStart"/>
      <w:r w:rsidRPr="00F7200B">
        <w:t>The below Table lists examples of checking items for application review.</w:t>
      </w:r>
      <w:proofErr w:type="gramEnd"/>
    </w:p>
    <w:tbl>
      <w:tblPr>
        <w:tblOverlap w:val="never"/>
        <w:tblW w:w="0" w:type="auto"/>
        <w:tblBorders>
          <w:top w:val="single" w:sz="2" w:space="0" w:color="000000"/>
          <w:left w:val="single" w:sz="2" w:space="0" w:color="000000"/>
          <w:bottom w:val="single" w:sz="2" w:space="0" w:color="000000"/>
          <w:right w:val="single" w:sz="2" w:space="0" w:color="000000"/>
        </w:tblBorders>
        <w:tblLook w:val="00A0" w:firstRow="1" w:lastRow="0" w:firstColumn="1" w:lastColumn="0" w:noHBand="0" w:noVBand="0"/>
      </w:tblPr>
      <w:tblGrid>
        <w:gridCol w:w="2929"/>
        <w:gridCol w:w="6099"/>
      </w:tblGrid>
      <w:tr w:rsidR="005B72D5" w:rsidRPr="00F7200B" w:rsidTr="00D51781">
        <w:trPr>
          <w:trHeight w:val="390"/>
        </w:trPr>
        <w:tc>
          <w:tcPr>
            <w:tcW w:w="2929" w:type="dxa"/>
            <w:tcBorders>
              <w:top w:val="single" w:sz="2" w:space="0" w:color="000000"/>
              <w:bottom w:val="single" w:sz="2" w:space="0" w:color="000000"/>
              <w:right w:val="single" w:sz="2" w:space="0" w:color="000000"/>
            </w:tcBorders>
            <w:shd w:val="clear" w:color="auto" w:fill="F1F1F1"/>
            <w:tcMar>
              <w:top w:w="28" w:type="dxa"/>
              <w:left w:w="28" w:type="dxa"/>
              <w:bottom w:w="28" w:type="dxa"/>
              <w:right w:w="28" w:type="dxa"/>
            </w:tcMar>
            <w:vAlign w:val="center"/>
          </w:tcPr>
          <w:p w:rsidR="005B72D5" w:rsidRPr="00F7200B" w:rsidRDefault="005B72D5" w:rsidP="00D51781">
            <w:pPr>
              <w:rPr>
                <w:lang w:eastAsia="ko-KR"/>
              </w:rPr>
            </w:pPr>
            <w:r w:rsidRPr="00F7200B">
              <w:rPr>
                <w:lang w:eastAsia="ko-KR"/>
              </w:rPr>
              <w:t>Classification</w:t>
            </w:r>
          </w:p>
        </w:tc>
        <w:tc>
          <w:tcPr>
            <w:tcW w:w="6099" w:type="dxa"/>
            <w:tcBorders>
              <w:top w:val="single" w:sz="2" w:space="0" w:color="000000"/>
              <w:left w:val="single" w:sz="2" w:space="0" w:color="000000"/>
              <w:bottom w:val="single" w:sz="2" w:space="0" w:color="000000"/>
            </w:tcBorders>
            <w:shd w:val="clear" w:color="auto" w:fill="F1F1F1"/>
            <w:tcMar>
              <w:top w:w="28" w:type="dxa"/>
              <w:left w:w="28" w:type="dxa"/>
              <w:bottom w:w="28" w:type="dxa"/>
              <w:right w:w="28" w:type="dxa"/>
            </w:tcMar>
            <w:vAlign w:val="center"/>
          </w:tcPr>
          <w:p w:rsidR="005B72D5" w:rsidRPr="00F7200B" w:rsidRDefault="005B72D5" w:rsidP="00D51781">
            <w:pPr>
              <w:rPr>
                <w:lang w:eastAsia="ko-KR"/>
              </w:rPr>
            </w:pPr>
            <w:r w:rsidRPr="00F7200B">
              <w:rPr>
                <w:lang w:eastAsia="ko-KR"/>
              </w:rPr>
              <w:t>Examples of criteria</w:t>
            </w:r>
          </w:p>
        </w:tc>
      </w:tr>
      <w:tr w:rsidR="005B72D5" w:rsidRPr="00F7200B" w:rsidTr="00D51781">
        <w:trPr>
          <w:trHeight w:val="276"/>
        </w:trPr>
        <w:tc>
          <w:tcPr>
            <w:tcW w:w="2929" w:type="dxa"/>
            <w:tcBorders>
              <w:top w:val="single" w:sz="2" w:space="0" w:color="000000"/>
              <w:bottom w:val="single" w:sz="2" w:space="0" w:color="000000"/>
              <w:right w:val="single" w:sz="2" w:space="0" w:color="000000"/>
            </w:tcBorders>
            <w:tcMar>
              <w:top w:w="28" w:type="dxa"/>
              <w:left w:w="28" w:type="dxa"/>
              <w:bottom w:w="28" w:type="dxa"/>
              <w:right w:w="28" w:type="dxa"/>
            </w:tcMar>
            <w:vAlign w:val="center"/>
          </w:tcPr>
          <w:p w:rsidR="005B72D5" w:rsidRPr="00F7200B" w:rsidRDefault="005B72D5" w:rsidP="00D51781">
            <w:pPr>
              <w:rPr>
                <w:lang w:eastAsia="ko-KR"/>
              </w:rPr>
            </w:pPr>
            <w:r w:rsidRPr="00F7200B">
              <w:rPr>
                <w:lang w:eastAsia="ko-KR"/>
              </w:rPr>
              <w:t>Network aspect</w:t>
            </w:r>
          </w:p>
        </w:tc>
        <w:tc>
          <w:tcPr>
            <w:tcW w:w="6099" w:type="dxa"/>
            <w:tcBorders>
              <w:top w:val="single" w:sz="2" w:space="0" w:color="000000"/>
              <w:left w:val="single" w:sz="2" w:space="0" w:color="000000"/>
              <w:bottom w:val="single" w:sz="2" w:space="0" w:color="000000"/>
            </w:tcBorders>
            <w:tcMar>
              <w:top w:w="28" w:type="dxa"/>
              <w:left w:w="28" w:type="dxa"/>
              <w:bottom w:w="28" w:type="dxa"/>
              <w:right w:w="28" w:type="dxa"/>
            </w:tcMar>
            <w:vAlign w:val="center"/>
          </w:tcPr>
          <w:p w:rsidR="005B72D5" w:rsidRPr="00F7200B" w:rsidRDefault="005B72D5" w:rsidP="00D51781">
            <w:pPr>
              <w:rPr>
                <w:lang w:eastAsia="ko-KR"/>
              </w:rPr>
            </w:pPr>
            <w:r w:rsidRPr="00F7200B">
              <w:rPr>
                <w:lang w:eastAsia="ko-KR"/>
              </w:rPr>
              <w:t>Excessive network load should not be caused by frequent network access attempts.</w:t>
            </w:r>
          </w:p>
          <w:p w:rsidR="005B72D5" w:rsidRPr="00F7200B" w:rsidRDefault="005B72D5" w:rsidP="00D51781">
            <w:pPr>
              <w:rPr>
                <w:lang w:eastAsia="ko-KR"/>
              </w:rPr>
            </w:pPr>
            <w:r w:rsidRPr="00F7200B">
              <w:rPr>
                <w:lang w:eastAsia="ko-KR"/>
              </w:rPr>
              <w:t>Network capacity should not be used excessively, or excessive loads should not be applied to the device, using the alarm service.</w:t>
            </w:r>
          </w:p>
        </w:tc>
      </w:tr>
      <w:tr w:rsidR="005B72D5" w:rsidRPr="00F7200B" w:rsidTr="00D51781">
        <w:trPr>
          <w:trHeight w:val="276"/>
        </w:trPr>
        <w:tc>
          <w:tcPr>
            <w:tcW w:w="2929" w:type="dxa"/>
            <w:tcBorders>
              <w:top w:val="single" w:sz="2" w:space="0" w:color="000000"/>
              <w:bottom w:val="single" w:sz="2" w:space="0" w:color="000000"/>
              <w:right w:val="single" w:sz="2" w:space="0" w:color="000000"/>
            </w:tcBorders>
            <w:tcMar>
              <w:top w:w="28" w:type="dxa"/>
              <w:left w:w="28" w:type="dxa"/>
              <w:bottom w:w="28" w:type="dxa"/>
              <w:right w:w="28" w:type="dxa"/>
            </w:tcMar>
            <w:vAlign w:val="center"/>
          </w:tcPr>
          <w:p w:rsidR="005B72D5" w:rsidRPr="00F7200B" w:rsidRDefault="005B72D5" w:rsidP="00D51781">
            <w:pPr>
              <w:rPr>
                <w:lang w:eastAsia="ko-KR"/>
              </w:rPr>
            </w:pPr>
            <w:r w:rsidRPr="00F7200B">
              <w:rPr>
                <w:szCs w:val="24"/>
                <w:lang w:eastAsia="ko-KR"/>
              </w:rPr>
              <w:t>Data aspect</w:t>
            </w:r>
          </w:p>
        </w:tc>
        <w:tc>
          <w:tcPr>
            <w:tcW w:w="6099" w:type="dxa"/>
            <w:tcBorders>
              <w:top w:val="single" w:sz="2" w:space="0" w:color="000000"/>
              <w:left w:val="single" w:sz="2" w:space="0" w:color="000000"/>
              <w:bottom w:val="single" w:sz="2" w:space="0" w:color="000000"/>
            </w:tcBorders>
            <w:tcMar>
              <w:top w:w="28" w:type="dxa"/>
              <w:left w:w="28" w:type="dxa"/>
              <w:bottom w:w="28" w:type="dxa"/>
              <w:right w:w="28" w:type="dxa"/>
            </w:tcMar>
            <w:vAlign w:val="center"/>
          </w:tcPr>
          <w:p w:rsidR="005B72D5" w:rsidRPr="00F7200B" w:rsidRDefault="005B72D5" w:rsidP="00D51781">
            <w:pPr>
              <w:rPr>
                <w:rFonts w:eastAsia="Malgun Gothic"/>
                <w:lang w:eastAsia="ko-KR"/>
              </w:rPr>
            </w:pPr>
            <w:r w:rsidRPr="00F7200B">
              <w:rPr>
                <w:lang w:eastAsia="ko-KR"/>
              </w:rPr>
              <w:t>Important information should not be displayed directly. Important information, such as a password or financial information, should be displayed as “●●●●●●” or “********”.</w:t>
            </w:r>
          </w:p>
          <w:p w:rsidR="005B72D5" w:rsidRPr="00F7200B" w:rsidRDefault="005B72D5" w:rsidP="00D51781">
            <w:pPr>
              <w:rPr>
                <w:rFonts w:eastAsia="Malgun Gothic"/>
                <w:lang w:eastAsia="ko-KR"/>
              </w:rPr>
            </w:pPr>
            <w:r w:rsidRPr="00F7200B">
              <w:rPr>
                <w:lang w:eastAsia="ko-KR"/>
              </w:rPr>
              <w:t>All packets should be encrypted when important information is transferred.</w:t>
            </w:r>
          </w:p>
          <w:p w:rsidR="005B72D5" w:rsidRPr="00F7200B" w:rsidRDefault="005B72D5" w:rsidP="00D51781">
            <w:pPr>
              <w:rPr>
                <w:rFonts w:eastAsia="Malgun Gothic"/>
                <w:lang w:eastAsia="ko-KR"/>
              </w:rPr>
            </w:pPr>
            <w:r w:rsidRPr="00F7200B">
              <w:rPr>
                <w:lang w:eastAsia="ko-KR"/>
              </w:rPr>
              <w:t>All important information should be saved in an encrypted terminal.</w:t>
            </w:r>
          </w:p>
        </w:tc>
      </w:tr>
      <w:tr w:rsidR="005B72D5" w:rsidRPr="00F7200B" w:rsidTr="00D51781">
        <w:trPr>
          <w:trHeight w:val="276"/>
        </w:trPr>
        <w:tc>
          <w:tcPr>
            <w:tcW w:w="2929" w:type="dxa"/>
            <w:tcBorders>
              <w:top w:val="single" w:sz="2" w:space="0" w:color="000000"/>
              <w:bottom w:val="single" w:sz="2" w:space="0" w:color="000000"/>
              <w:right w:val="single" w:sz="2" w:space="0" w:color="000000"/>
            </w:tcBorders>
            <w:tcMar>
              <w:top w:w="28" w:type="dxa"/>
              <w:left w:w="28" w:type="dxa"/>
              <w:bottom w:w="28" w:type="dxa"/>
              <w:right w:w="28" w:type="dxa"/>
            </w:tcMar>
            <w:vAlign w:val="center"/>
          </w:tcPr>
          <w:p w:rsidR="005B72D5" w:rsidRPr="00F7200B" w:rsidRDefault="005B72D5" w:rsidP="00D51781">
            <w:pPr>
              <w:rPr>
                <w:lang w:eastAsia="ko-KR"/>
              </w:rPr>
            </w:pPr>
            <w:r w:rsidRPr="00F7200B">
              <w:rPr>
                <w:lang w:eastAsia="ko-KR"/>
              </w:rPr>
              <w:t>Virus and malicious code infection aspect</w:t>
            </w:r>
          </w:p>
        </w:tc>
        <w:tc>
          <w:tcPr>
            <w:tcW w:w="6099" w:type="dxa"/>
            <w:tcBorders>
              <w:top w:val="single" w:sz="2" w:space="0" w:color="000000"/>
              <w:left w:val="single" w:sz="2" w:space="0" w:color="000000"/>
              <w:bottom w:val="single" w:sz="2" w:space="0" w:color="000000"/>
            </w:tcBorders>
            <w:tcMar>
              <w:top w:w="28" w:type="dxa"/>
              <w:left w:w="28" w:type="dxa"/>
              <w:bottom w:w="28" w:type="dxa"/>
              <w:right w:w="28" w:type="dxa"/>
            </w:tcMar>
            <w:vAlign w:val="center"/>
          </w:tcPr>
          <w:p w:rsidR="005B72D5" w:rsidRPr="00F7200B" w:rsidRDefault="005B72D5" w:rsidP="00D51781">
            <w:pPr>
              <w:rPr>
                <w:lang w:eastAsia="ko-KR"/>
              </w:rPr>
            </w:pPr>
            <w:r w:rsidRPr="00F7200B">
              <w:rPr>
                <w:szCs w:val="24"/>
                <w:lang w:eastAsia="ko-KR"/>
              </w:rPr>
              <w:t>The application should not be infected with malicious</w:t>
            </w:r>
            <w:r w:rsidRPr="00F7200B">
              <w:rPr>
                <w:lang w:eastAsia="ko-KR"/>
              </w:rPr>
              <w:t xml:space="preserve"> code.</w:t>
            </w:r>
          </w:p>
        </w:tc>
      </w:tr>
      <w:tr w:rsidR="005B72D5" w:rsidRPr="00F7200B" w:rsidTr="00D51781">
        <w:trPr>
          <w:trHeight w:val="276"/>
        </w:trPr>
        <w:tc>
          <w:tcPr>
            <w:tcW w:w="2929" w:type="dxa"/>
            <w:tcBorders>
              <w:top w:val="single" w:sz="2" w:space="0" w:color="000000"/>
              <w:bottom w:val="single" w:sz="2" w:space="0" w:color="000000"/>
              <w:right w:val="single" w:sz="2" w:space="0" w:color="000000"/>
            </w:tcBorders>
            <w:tcMar>
              <w:top w:w="28" w:type="dxa"/>
              <w:left w:w="28" w:type="dxa"/>
              <w:bottom w:w="28" w:type="dxa"/>
              <w:right w:w="28" w:type="dxa"/>
            </w:tcMar>
            <w:vAlign w:val="center"/>
          </w:tcPr>
          <w:p w:rsidR="005B72D5" w:rsidRPr="00F7200B" w:rsidRDefault="005B72D5" w:rsidP="00D51781">
            <w:pPr>
              <w:rPr>
                <w:lang w:eastAsia="ko-KR"/>
              </w:rPr>
            </w:pPr>
            <w:r w:rsidRPr="00F7200B">
              <w:rPr>
                <w:lang w:eastAsia="ko-KR"/>
              </w:rPr>
              <w:t>Login security</w:t>
            </w:r>
          </w:p>
        </w:tc>
        <w:tc>
          <w:tcPr>
            <w:tcW w:w="6099" w:type="dxa"/>
            <w:tcBorders>
              <w:top w:val="single" w:sz="2" w:space="0" w:color="000000"/>
              <w:left w:val="single" w:sz="2" w:space="0" w:color="000000"/>
              <w:bottom w:val="single" w:sz="2" w:space="0" w:color="000000"/>
            </w:tcBorders>
            <w:tcMar>
              <w:top w:w="28" w:type="dxa"/>
              <w:left w:w="28" w:type="dxa"/>
              <w:bottom w:w="28" w:type="dxa"/>
              <w:right w:w="28" w:type="dxa"/>
            </w:tcMar>
            <w:vAlign w:val="center"/>
          </w:tcPr>
          <w:p w:rsidR="005B72D5" w:rsidRPr="00F7200B" w:rsidRDefault="005B72D5" w:rsidP="00D51781">
            <w:pPr>
              <w:rPr>
                <w:rFonts w:eastAsia="Malgun Gothic"/>
                <w:lang w:eastAsia="ko-KR"/>
              </w:rPr>
            </w:pPr>
            <w:r w:rsidRPr="00F7200B">
              <w:rPr>
                <w:lang w:eastAsia="ko-KR"/>
              </w:rPr>
              <w:t>The application should be logged out automatically if the service is not used for a certain period of time.</w:t>
            </w:r>
          </w:p>
          <w:p w:rsidR="005B72D5" w:rsidRPr="00F7200B" w:rsidRDefault="005B72D5" w:rsidP="00D51781">
            <w:pPr>
              <w:rPr>
                <w:lang w:eastAsia="ko-KR"/>
              </w:rPr>
            </w:pPr>
            <w:r w:rsidRPr="00F7200B">
              <w:rPr>
                <w:lang w:eastAsia="ko-KR"/>
              </w:rPr>
              <w:t>The user should not be allowed to log in more than one time.</w:t>
            </w:r>
          </w:p>
        </w:tc>
      </w:tr>
      <w:tr w:rsidR="005B72D5" w:rsidRPr="00F7200B" w:rsidTr="00D51781">
        <w:trPr>
          <w:trHeight w:val="276"/>
        </w:trPr>
        <w:tc>
          <w:tcPr>
            <w:tcW w:w="2929" w:type="dxa"/>
            <w:tcBorders>
              <w:top w:val="single" w:sz="2" w:space="0" w:color="000000"/>
              <w:bottom w:val="single" w:sz="2" w:space="0" w:color="000000"/>
              <w:right w:val="single" w:sz="2" w:space="0" w:color="000000"/>
            </w:tcBorders>
            <w:tcMar>
              <w:top w:w="28" w:type="dxa"/>
              <w:left w:w="28" w:type="dxa"/>
              <w:bottom w:w="28" w:type="dxa"/>
              <w:right w:w="28" w:type="dxa"/>
            </w:tcMar>
            <w:vAlign w:val="center"/>
          </w:tcPr>
          <w:p w:rsidR="005B72D5" w:rsidRPr="00F7200B" w:rsidRDefault="005B72D5" w:rsidP="00D51781">
            <w:pPr>
              <w:rPr>
                <w:lang w:eastAsia="ko-KR"/>
              </w:rPr>
            </w:pPr>
            <w:r w:rsidRPr="00F7200B">
              <w:rPr>
                <w:lang w:eastAsia="ko-KR"/>
              </w:rPr>
              <w:t>Right management</w:t>
            </w:r>
          </w:p>
        </w:tc>
        <w:tc>
          <w:tcPr>
            <w:tcW w:w="6099" w:type="dxa"/>
            <w:tcBorders>
              <w:top w:val="single" w:sz="2" w:space="0" w:color="000000"/>
              <w:left w:val="single" w:sz="2" w:space="0" w:color="000000"/>
              <w:bottom w:val="single" w:sz="2" w:space="0" w:color="000000"/>
            </w:tcBorders>
            <w:tcMar>
              <w:top w:w="28" w:type="dxa"/>
              <w:left w:w="28" w:type="dxa"/>
              <w:bottom w:w="28" w:type="dxa"/>
              <w:right w:w="28" w:type="dxa"/>
            </w:tcMar>
            <w:vAlign w:val="center"/>
          </w:tcPr>
          <w:p w:rsidR="005B72D5" w:rsidRPr="00F7200B" w:rsidRDefault="005B72D5" w:rsidP="00D51781">
            <w:pPr>
              <w:rPr>
                <w:lang w:eastAsia="ko-KR"/>
              </w:rPr>
            </w:pPr>
            <w:r w:rsidRPr="00F7200B">
              <w:rPr>
                <w:lang w:eastAsia="ko-KR"/>
              </w:rPr>
              <w:t>The user’s right for the screen that handles important information should be assigned properly.</w:t>
            </w:r>
          </w:p>
          <w:p w:rsidR="005B72D5" w:rsidRPr="00F7200B" w:rsidRDefault="005B72D5" w:rsidP="00D51781">
            <w:pPr>
              <w:rPr>
                <w:lang w:eastAsia="ko-KR"/>
              </w:rPr>
            </w:pPr>
            <w:r w:rsidRPr="00F7200B">
              <w:rPr>
                <w:lang w:eastAsia="ko-KR"/>
              </w:rPr>
              <w:t>A use of the right that is not notified to the user in advance should be prohibited.</w:t>
            </w:r>
          </w:p>
          <w:p w:rsidR="005B72D5" w:rsidRPr="00F7200B" w:rsidRDefault="005B72D5" w:rsidP="00D51781">
            <w:pPr>
              <w:rPr>
                <w:lang w:eastAsia="ko-KR"/>
              </w:rPr>
            </w:pPr>
            <w:r w:rsidRPr="00F7200B">
              <w:rPr>
                <w:lang w:eastAsia="ko-KR"/>
              </w:rPr>
              <w:t>The application should not be able to use the unauthorized rights according to the service scenario.</w:t>
            </w:r>
          </w:p>
        </w:tc>
      </w:tr>
      <w:tr w:rsidR="005B72D5" w:rsidRPr="00F7200B" w:rsidTr="00D51781">
        <w:trPr>
          <w:trHeight w:val="276"/>
        </w:trPr>
        <w:tc>
          <w:tcPr>
            <w:tcW w:w="2929" w:type="dxa"/>
            <w:tcBorders>
              <w:top w:val="single" w:sz="2" w:space="0" w:color="000000"/>
              <w:bottom w:val="single" w:sz="2" w:space="0" w:color="000000"/>
              <w:right w:val="single" w:sz="2" w:space="0" w:color="000000"/>
            </w:tcBorders>
            <w:tcMar>
              <w:top w:w="28" w:type="dxa"/>
              <w:left w:w="28" w:type="dxa"/>
              <w:bottom w:w="28" w:type="dxa"/>
              <w:right w:w="28" w:type="dxa"/>
            </w:tcMar>
            <w:vAlign w:val="center"/>
          </w:tcPr>
          <w:p w:rsidR="005B72D5" w:rsidRPr="00F7200B" w:rsidRDefault="005B72D5" w:rsidP="00D51781">
            <w:pPr>
              <w:rPr>
                <w:lang w:eastAsia="ko-KR"/>
              </w:rPr>
            </w:pPr>
            <w:r w:rsidRPr="00F7200B">
              <w:rPr>
                <w:lang w:eastAsia="ko-KR"/>
              </w:rPr>
              <w:t>Device damage</w:t>
            </w:r>
          </w:p>
        </w:tc>
        <w:tc>
          <w:tcPr>
            <w:tcW w:w="6099" w:type="dxa"/>
            <w:tcBorders>
              <w:top w:val="single" w:sz="2" w:space="0" w:color="000000"/>
              <w:left w:val="single" w:sz="2" w:space="0" w:color="000000"/>
              <w:bottom w:val="single" w:sz="2" w:space="0" w:color="000000"/>
            </w:tcBorders>
            <w:tcMar>
              <w:top w:w="28" w:type="dxa"/>
              <w:left w:w="28" w:type="dxa"/>
              <w:bottom w:w="28" w:type="dxa"/>
              <w:right w:w="28" w:type="dxa"/>
            </w:tcMar>
            <w:vAlign w:val="center"/>
          </w:tcPr>
          <w:p w:rsidR="005B72D5" w:rsidRPr="00F7200B" w:rsidRDefault="005B72D5" w:rsidP="00D51781">
            <w:pPr>
              <w:rPr>
                <w:lang w:eastAsia="ko-KR"/>
              </w:rPr>
            </w:pPr>
            <w:r w:rsidRPr="00F7200B">
              <w:rPr>
                <w:lang w:eastAsia="ko-KR"/>
              </w:rPr>
              <w:t>The application should not consume the device battery drastically or generate excessive heat.</w:t>
            </w:r>
          </w:p>
        </w:tc>
      </w:tr>
      <w:tr w:rsidR="005B72D5" w:rsidRPr="00F7200B" w:rsidTr="00D51781">
        <w:trPr>
          <w:trHeight w:val="276"/>
        </w:trPr>
        <w:tc>
          <w:tcPr>
            <w:tcW w:w="2929" w:type="dxa"/>
            <w:tcBorders>
              <w:top w:val="single" w:sz="2" w:space="0" w:color="000000"/>
              <w:bottom w:val="single" w:sz="2" w:space="0" w:color="000000"/>
              <w:right w:val="single" w:sz="2" w:space="0" w:color="000000"/>
            </w:tcBorders>
            <w:tcMar>
              <w:top w:w="28" w:type="dxa"/>
              <w:left w:w="28" w:type="dxa"/>
              <w:bottom w:w="28" w:type="dxa"/>
              <w:right w:w="28" w:type="dxa"/>
            </w:tcMar>
            <w:vAlign w:val="center"/>
          </w:tcPr>
          <w:p w:rsidR="005B72D5" w:rsidRPr="00F7200B" w:rsidRDefault="005B72D5" w:rsidP="00D51781">
            <w:pPr>
              <w:rPr>
                <w:lang w:eastAsia="ko-KR"/>
              </w:rPr>
            </w:pPr>
            <w:r w:rsidRPr="00F7200B">
              <w:rPr>
                <w:lang w:eastAsia="ko-KR"/>
              </w:rPr>
              <w:t>Push alarm service</w:t>
            </w:r>
          </w:p>
        </w:tc>
        <w:tc>
          <w:tcPr>
            <w:tcW w:w="6099" w:type="dxa"/>
            <w:tcBorders>
              <w:top w:val="single" w:sz="2" w:space="0" w:color="000000"/>
              <w:left w:val="single" w:sz="2" w:space="0" w:color="000000"/>
              <w:bottom w:val="single" w:sz="2" w:space="0" w:color="000000"/>
            </w:tcBorders>
            <w:tcMar>
              <w:top w:w="28" w:type="dxa"/>
              <w:left w:w="28" w:type="dxa"/>
              <w:bottom w:w="28" w:type="dxa"/>
              <w:right w:w="28" w:type="dxa"/>
            </w:tcMar>
            <w:vAlign w:val="center"/>
          </w:tcPr>
          <w:p w:rsidR="005B72D5" w:rsidRPr="00F7200B" w:rsidRDefault="005B72D5" w:rsidP="00D51781">
            <w:pPr>
              <w:tabs>
                <w:tab w:val="clear" w:pos="794"/>
                <w:tab w:val="left" w:pos="851"/>
              </w:tabs>
              <w:rPr>
                <w:lang w:eastAsia="ko-KR"/>
              </w:rPr>
            </w:pPr>
            <w:r w:rsidRPr="00F7200B">
              <w:rPr>
                <w:lang w:eastAsia="ko-KR"/>
              </w:rPr>
              <w:t>The application should not send sensitive personal information or confidential information using the push alarm service.</w:t>
            </w:r>
          </w:p>
          <w:p w:rsidR="005B72D5" w:rsidRPr="00F7200B" w:rsidRDefault="005B72D5" w:rsidP="00D51781">
            <w:pPr>
              <w:tabs>
                <w:tab w:val="clear" w:pos="794"/>
                <w:tab w:val="left" w:pos="851"/>
              </w:tabs>
              <w:rPr>
                <w:lang w:eastAsia="ko-KR"/>
              </w:rPr>
            </w:pPr>
            <w:r w:rsidRPr="00F7200B">
              <w:rPr>
                <w:lang w:eastAsia="ko-KR"/>
              </w:rPr>
              <w:t xml:space="preserve">The application should not send an unsolicited </w:t>
            </w:r>
            <w:proofErr w:type="gramStart"/>
            <w:r w:rsidRPr="00F7200B">
              <w:rPr>
                <w:lang w:eastAsia="ko-KR"/>
              </w:rPr>
              <w:t>message,</w:t>
            </w:r>
            <w:proofErr w:type="gramEnd"/>
            <w:r w:rsidRPr="00F7200B">
              <w:rPr>
                <w:lang w:eastAsia="ko-KR"/>
              </w:rPr>
              <w:t xml:space="preserve"> or phishing or spam email, using the push alarm service.</w:t>
            </w:r>
          </w:p>
        </w:tc>
      </w:tr>
      <w:tr w:rsidR="005B72D5" w:rsidRPr="00F7200B" w:rsidTr="00D51781">
        <w:trPr>
          <w:trHeight w:val="276"/>
        </w:trPr>
        <w:tc>
          <w:tcPr>
            <w:tcW w:w="2929" w:type="dxa"/>
            <w:tcBorders>
              <w:top w:val="single" w:sz="2" w:space="0" w:color="000000"/>
              <w:bottom w:val="single" w:sz="2" w:space="0" w:color="000000"/>
              <w:right w:val="single" w:sz="2" w:space="0" w:color="000000"/>
            </w:tcBorders>
            <w:tcMar>
              <w:top w:w="28" w:type="dxa"/>
              <w:left w:w="28" w:type="dxa"/>
              <w:bottom w:w="28" w:type="dxa"/>
              <w:right w:w="28" w:type="dxa"/>
            </w:tcMar>
            <w:vAlign w:val="center"/>
          </w:tcPr>
          <w:p w:rsidR="005B72D5" w:rsidRPr="00F7200B" w:rsidRDefault="005B72D5" w:rsidP="00D51781">
            <w:pPr>
              <w:rPr>
                <w:lang w:eastAsia="ko-KR"/>
              </w:rPr>
            </w:pPr>
            <w:r w:rsidRPr="00F7200B">
              <w:rPr>
                <w:lang w:eastAsia="ko-KR"/>
              </w:rPr>
              <w:lastRenderedPageBreak/>
              <w:t>Miscellaneous</w:t>
            </w:r>
          </w:p>
        </w:tc>
        <w:tc>
          <w:tcPr>
            <w:tcW w:w="6099" w:type="dxa"/>
            <w:tcBorders>
              <w:top w:val="single" w:sz="2" w:space="0" w:color="000000"/>
              <w:left w:val="single" w:sz="2" w:space="0" w:color="000000"/>
              <w:bottom w:val="single" w:sz="2" w:space="0" w:color="000000"/>
            </w:tcBorders>
            <w:tcMar>
              <w:top w:w="28" w:type="dxa"/>
              <w:left w:w="28" w:type="dxa"/>
              <w:bottom w:w="28" w:type="dxa"/>
              <w:right w:w="28" w:type="dxa"/>
            </w:tcMar>
            <w:vAlign w:val="center"/>
          </w:tcPr>
          <w:p w:rsidR="005B72D5" w:rsidRPr="00F7200B" w:rsidRDefault="005B72D5" w:rsidP="00D51781">
            <w:pPr>
              <w:rPr>
                <w:lang w:eastAsia="ko-KR"/>
              </w:rPr>
            </w:pPr>
            <w:r w:rsidRPr="00F7200B">
              <w:rPr>
                <w:lang w:eastAsia="ko-KR"/>
              </w:rPr>
              <w:t>The application should not provide an unspecified false or fake function.</w:t>
            </w:r>
          </w:p>
          <w:p w:rsidR="005B72D5" w:rsidRPr="00F7200B" w:rsidRDefault="005B72D5" w:rsidP="00D51781">
            <w:pPr>
              <w:rPr>
                <w:lang w:eastAsia="ko-KR"/>
              </w:rPr>
            </w:pPr>
            <w:r w:rsidRPr="00F7200B">
              <w:rPr>
                <w:lang w:eastAsia="ko-KR"/>
              </w:rPr>
              <w:t>The application should not be used for illegal file sharing.</w:t>
            </w:r>
          </w:p>
          <w:p w:rsidR="005B72D5" w:rsidRPr="00F7200B" w:rsidRDefault="005B72D5" w:rsidP="00D51781">
            <w:pPr>
              <w:tabs>
                <w:tab w:val="clear" w:pos="1191"/>
                <w:tab w:val="left" w:pos="1211"/>
              </w:tabs>
              <w:rPr>
                <w:rFonts w:eastAsia="Malgun Gothic"/>
                <w:lang w:eastAsia="ko-KR"/>
              </w:rPr>
            </w:pPr>
            <w:r w:rsidRPr="00F7200B">
              <w:rPr>
                <w:lang w:eastAsia="ko-KR"/>
              </w:rPr>
              <w:t>The application should not be able to identify the user’s password or personal information, using an illegal method.</w:t>
            </w:r>
          </w:p>
        </w:tc>
      </w:tr>
    </w:tbl>
    <w:p w:rsidR="005B72D5" w:rsidRPr="00F7200B" w:rsidRDefault="005B72D5" w:rsidP="000B483B">
      <w:pPr>
        <w:jc w:val="both"/>
      </w:pPr>
    </w:p>
    <w:p w:rsidR="005B72D5" w:rsidRPr="00F7200B" w:rsidRDefault="005B72D5" w:rsidP="000B483B">
      <w:pPr>
        <w:rPr>
          <w:lang w:eastAsia="ko-KR"/>
        </w:rPr>
      </w:pPr>
    </w:p>
    <w:p w:rsidR="005B72D5" w:rsidRPr="00F7200B" w:rsidRDefault="005B72D5" w:rsidP="008F07C6">
      <w:pPr>
        <w:jc w:val="both"/>
        <w:rPr>
          <w:lang w:eastAsia="zh-CN"/>
        </w:rPr>
      </w:pPr>
      <w:r w:rsidRPr="00F7200B">
        <w:t xml:space="preserve">I.2 </w:t>
      </w:r>
      <w:r w:rsidRPr="00F7200B">
        <w:rPr>
          <w:lang w:eastAsia="zh-CN"/>
        </w:rPr>
        <w:t>Testing and evaluation mechanism</w:t>
      </w:r>
    </w:p>
    <w:p w:rsidR="005B72D5" w:rsidRPr="00F7200B" w:rsidRDefault="005B72D5" w:rsidP="000B483B">
      <w:pPr>
        <w:rPr>
          <w:szCs w:val="22"/>
          <w:lang w:eastAsia="zh-CN"/>
        </w:rPr>
      </w:pPr>
      <w:r w:rsidRPr="00F7200B">
        <w:rPr>
          <w:szCs w:val="22"/>
          <w:lang w:eastAsia="zh-CN"/>
        </w:rPr>
        <w:t>The operators of application distribution sites need to have testing and evaluation capabilities to implement the security check of apps. In some cases, the operators can also entrust the third-party testing institution to implement the security check of apps. Testing and evaluation capabilities should include but not limited to:</w:t>
      </w:r>
    </w:p>
    <w:tbl>
      <w:tblPr>
        <w:tblOverlap w:val="never"/>
        <w:tblW w:w="0" w:type="auto"/>
        <w:tblBorders>
          <w:top w:val="single" w:sz="2" w:space="0" w:color="000000"/>
          <w:left w:val="single" w:sz="2" w:space="0" w:color="000000"/>
          <w:bottom w:val="single" w:sz="2" w:space="0" w:color="000000"/>
          <w:right w:val="single" w:sz="2" w:space="0" w:color="000000"/>
        </w:tblBorders>
        <w:tblLook w:val="00A0" w:firstRow="1" w:lastRow="0" w:firstColumn="1" w:lastColumn="0" w:noHBand="0" w:noVBand="0"/>
      </w:tblPr>
      <w:tblGrid>
        <w:gridCol w:w="2929"/>
        <w:gridCol w:w="6099"/>
      </w:tblGrid>
      <w:tr w:rsidR="005B72D5" w:rsidRPr="00F7200B" w:rsidTr="00D51781">
        <w:trPr>
          <w:trHeight w:val="390"/>
        </w:trPr>
        <w:tc>
          <w:tcPr>
            <w:tcW w:w="2929" w:type="dxa"/>
            <w:tcBorders>
              <w:top w:val="single" w:sz="2" w:space="0" w:color="000000"/>
              <w:bottom w:val="single" w:sz="2" w:space="0" w:color="000000"/>
              <w:right w:val="single" w:sz="2" w:space="0" w:color="000000"/>
            </w:tcBorders>
            <w:shd w:val="clear" w:color="auto" w:fill="F1F1F1"/>
            <w:tcMar>
              <w:top w:w="28" w:type="dxa"/>
              <w:left w:w="28" w:type="dxa"/>
              <w:bottom w:w="28" w:type="dxa"/>
              <w:right w:w="28" w:type="dxa"/>
            </w:tcMar>
            <w:vAlign w:val="center"/>
          </w:tcPr>
          <w:p w:rsidR="005B72D5" w:rsidRPr="00F7200B" w:rsidRDefault="005B72D5" w:rsidP="00D51781">
            <w:pPr>
              <w:rPr>
                <w:lang w:eastAsia="ko-KR"/>
              </w:rPr>
            </w:pPr>
            <w:r w:rsidRPr="00F7200B">
              <w:rPr>
                <w:lang w:eastAsia="ko-KR"/>
              </w:rPr>
              <w:t>Classification</w:t>
            </w:r>
          </w:p>
        </w:tc>
        <w:tc>
          <w:tcPr>
            <w:tcW w:w="6099" w:type="dxa"/>
            <w:tcBorders>
              <w:top w:val="single" w:sz="2" w:space="0" w:color="000000"/>
              <w:left w:val="single" w:sz="2" w:space="0" w:color="000000"/>
              <w:bottom w:val="single" w:sz="2" w:space="0" w:color="000000"/>
            </w:tcBorders>
            <w:shd w:val="clear" w:color="auto" w:fill="F1F1F1"/>
            <w:tcMar>
              <w:top w:w="28" w:type="dxa"/>
              <w:left w:w="28" w:type="dxa"/>
              <w:bottom w:w="28" w:type="dxa"/>
              <w:right w:w="28" w:type="dxa"/>
            </w:tcMar>
            <w:vAlign w:val="center"/>
          </w:tcPr>
          <w:p w:rsidR="005B72D5" w:rsidRPr="00F7200B" w:rsidRDefault="005B72D5" w:rsidP="00D51781">
            <w:pPr>
              <w:rPr>
                <w:lang w:eastAsia="ko-KR"/>
              </w:rPr>
            </w:pPr>
            <w:r w:rsidRPr="00F7200B">
              <w:rPr>
                <w:lang w:eastAsia="ko-KR"/>
              </w:rPr>
              <w:t>Examples of criteria</w:t>
            </w:r>
          </w:p>
        </w:tc>
      </w:tr>
      <w:tr w:rsidR="005B72D5" w:rsidRPr="00F7200B" w:rsidTr="00D51781">
        <w:trPr>
          <w:trHeight w:val="276"/>
        </w:trPr>
        <w:tc>
          <w:tcPr>
            <w:tcW w:w="2929" w:type="dxa"/>
            <w:tcBorders>
              <w:top w:val="single" w:sz="2" w:space="0" w:color="000000"/>
              <w:bottom w:val="single" w:sz="2" w:space="0" w:color="000000"/>
              <w:right w:val="single" w:sz="2" w:space="0" w:color="000000"/>
            </w:tcBorders>
            <w:tcMar>
              <w:top w:w="28" w:type="dxa"/>
              <w:left w:w="28" w:type="dxa"/>
              <w:bottom w:w="28" w:type="dxa"/>
              <w:right w:w="28" w:type="dxa"/>
            </w:tcMar>
            <w:vAlign w:val="center"/>
          </w:tcPr>
          <w:p w:rsidR="005B72D5" w:rsidRPr="00F7200B" w:rsidRDefault="005B72D5" w:rsidP="00D51781">
            <w:pPr>
              <w:rPr>
                <w:lang w:eastAsia="ko-KR"/>
              </w:rPr>
            </w:pPr>
            <w:r w:rsidRPr="00F7200B">
              <w:rPr>
                <w:szCs w:val="22"/>
                <w:lang w:eastAsia="zh-CN"/>
              </w:rPr>
              <w:t>Specification examination</w:t>
            </w:r>
          </w:p>
        </w:tc>
        <w:tc>
          <w:tcPr>
            <w:tcW w:w="6099" w:type="dxa"/>
            <w:tcBorders>
              <w:top w:val="single" w:sz="2" w:space="0" w:color="000000"/>
              <w:left w:val="single" w:sz="2" w:space="0" w:color="000000"/>
              <w:bottom w:val="single" w:sz="2" w:space="0" w:color="000000"/>
            </w:tcBorders>
            <w:tcMar>
              <w:top w:w="28" w:type="dxa"/>
              <w:left w:w="28" w:type="dxa"/>
              <w:bottom w:w="28" w:type="dxa"/>
              <w:right w:w="28" w:type="dxa"/>
            </w:tcMar>
            <w:vAlign w:val="center"/>
          </w:tcPr>
          <w:p w:rsidR="005B72D5" w:rsidRPr="00F7200B" w:rsidRDefault="005B72D5" w:rsidP="00D51781">
            <w:pPr>
              <w:rPr>
                <w:szCs w:val="22"/>
                <w:lang w:eastAsia="zh-CN"/>
              </w:rPr>
            </w:pPr>
            <w:r w:rsidRPr="00F7200B">
              <w:rPr>
                <w:szCs w:val="22"/>
                <w:lang w:eastAsia="zh-CN"/>
              </w:rPr>
              <w:t>The examination that is performed to identify the functions of the software, the API used, the qualification of developers, etc.</w:t>
            </w:r>
          </w:p>
          <w:p w:rsidR="005B72D5" w:rsidRPr="00F7200B" w:rsidRDefault="005B72D5" w:rsidP="00D51781">
            <w:pPr>
              <w:rPr>
                <w:lang w:eastAsia="ko-KR"/>
              </w:rPr>
            </w:pPr>
            <w:r w:rsidRPr="00F7200B">
              <w:rPr>
                <w:szCs w:val="22"/>
                <w:lang w:eastAsia="zh-CN"/>
              </w:rPr>
              <w:t>If the examination is failed, the applications will not be accepted by the online application store.</w:t>
            </w:r>
          </w:p>
        </w:tc>
      </w:tr>
      <w:tr w:rsidR="005B72D5" w:rsidRPr="00F7200B" w:rsidTr="00D51781">
        <w:trPr>
          <w:trHeight w:val="276"/>
        </w:trPr>
        <w:tc>
          <w:tcPr>
            <w:tcW w:w="2929" w:type="dxa"/>
            <w:tcBorders>
              <w:top w:val="single" w:sz="2" w:space="0" w:color="000000"/>
              <w:bottom w:val="single" w:sz="2" w:space="0" w:color="000000"/>
              <w:right w:val="single" w:sz="2" w:space="0" w:color="000000"/>
            </w:tcBorders>
            <w:tcMar>
              <w:top w:w="28" w:type="dxa"/>
              <w:left w:w="28" w:type="dxa"/>
              <w:bottom w:w="28" w:type="dxa"/>
              <w:right w:w="28" w:type="dxa"/>
            </w:tcMar>
            <w:vAlign w:val="center"/>
          </w:tcPr>
          <w:p w:rsidR="005B72D5" w:rsidRPr="00F7200B" w:rsidRDefault="005B72D5" w:rsidP="00D51781">
            <w:pPr>
              <w:rPr>
                <w:lang w:eastAsia="ko-KR"/>
              </w:rPr>
            </w:pPr>
            <w:r w:rsidRPr="00F7200B">
              <w:rPr>
                <w:szCs w:val="22"/>
                <w:lang w:eastAsia="zh-CN"/>
              </w:rPr>
              <w:t>Static analysis</w:t>
            </w:r>
          </w:p>
        </w:tc>
        <w:tc>
          <w:tcPr>
            <w:tcW w:w="6099" w:type="dxa"/>
            <w:tcBorders>
              <w:top w:val="single" w:sz="2" w:space="0" w:color="000000"/>
              <w:left w:val="single" w:sz="2" w:space="0" w:color="000000"/>
              <w:bottom w:val="single" w:sz="2" w:space="0" w:color="000000"/>
            </w:tcBorders>
            <w:tcMar>
              <w:top w:w="28" w:type="dxa"/>
              <w:left w:w="28" w:type="dxa"/>
              <w:bottom w:w="28" w:type="dxa"/>
              <w:right w:w="28" w:type="dxa"/>
            </w:tcMar>
            <w:vAlign w:val="center"/>
          </w:tcPr>
          <w:p w:rsidR="005B72D5" w:rsidRPr="00F7200B" w:rsidRDefault="005B72D5" w:rsidP="00D51781">
            <w:pPr>
              <w:rPr>
                <w:szCs w:val="22"/>
                <w:lang w:eastAsia="zh-CN"/>
              </w:rPr>
            </w:pPr>
            <w:r w:rsidRPr="00F7200B">
              <w:rPr>
                <w:szCs w:val="22"/>
                <w:lang w:eastAsia="zh-CN"/>
              </w:rPr>
              <w:t>The analysis of software that is performed without actually executing programs built from that software.</w:t>
            </w:r>
          </w:p>
          <w:p w:rsidR="005B72D5" w:rsidRPr="00F7200B" w:rsidRDefault="005B72D5" w:rsidP="00D51781">
            <w:pPr>
              <w:rPr>
                <w:szCs w:val="22"/>
                <w:lang w:eastAsia="zh-CN"/>
              </w:rPr>
            </w:pPr>
            <w:r w:rsidRPr="00F7200B">
              <w:rPr>
                <w:szCs w:val="22"/>
                <w:lang w:eastAsia="zh-CN"/>
              </w:rPr>
              <w:t>In most cases, the analysis is performed on the object code by an automated tool, which also called program understanding, program comprehension or code review.</w:t>
            </w:r>
          </w:p>
          <w:p w:rsidR="005B72D5" w:rsidRPr="00F7200B" w:rsidRDefault="005B72D5" w:rsidP="00D51781">
            <w:pPr>
              <w:rPr>
                <w:szCs w:val="22"/>
                <w:lang w:eastAsia="zh-CN"/>
              </w:rPr>
            </w:pPr>
            <w:r w:rsidRPr="00F7200B">
              <w:rPr>
                <w:szCs w:val="22"/>
                <w:lang w:eastAsia="zh-CN"/>
              </w:rPr>
              <w:t>Usually, static analysis is used for scanning malicious URL and viruses based on specific signature.</w:t>
            </w:r>
          </w:p>
          <w:p w:rsidR="005B72D5" w:rsidRPr="00F7200B" w:rsidRDefault="005B72D5" w:rsidP="00D51781">
            <w:pPr>
              <w:rPr>
                <w:szCs w:val="22"/>
                <w:lang w:eastAsia="zh-CN"/>
              </w:rPr>
            </w:pPr>
            <w:r w:rsidRPr="00F7200B">
              <w:rPr>
                <w:szCs w:val="22"/>
                <w:lang w:eastAsia="zh-CN"/>
              </w:rPr>
              <w:t>In addition, some APIs can only be used by the OS owners.</w:t>
            </w:r>
          </w:p>
          <w:p w:rsidR="005B72D5" w:rsidRPr="00F7200B" w:rsidRDefault="005B72D5" w:rsidP="00D51781">
            <w:pPr>
              <w:rPr>
                <w:rFonts w:eastAsia="Malgun Gothic"/>
                <w:lang w:eastAsia="ko-KR"/>
              </w:rPr>
            </w:pPr>
            <w:r w:rsidRPr="00F7200B">
              <w:rPr>
                <w:szCs w:val="22"/>
                <w:lang w:eastAsia="zh-CN"/>
              </w:rPr>
              <w:t>Therefore, APIs misused can also be detected by static analysis.</w:t>
            </w:r>
          </w:p>
        </w:tc>
      </w:tr>
      <w:tr w:rsidR="005B72D5" w:rsidRPr="00F7200B" w:rsidTr="00D51781">
        <w:trPr>
          <w:trHeight w:val="276"/>
        </w:trPr>
        <w:tc>
          <w:tcPr>
            <w:tcW w:w="2929" w:type="dxa"/>
            <w:tcBorders>
              <w:top w:val="single" w:sz="2" w:space="0" w:color="000000"/>
              <w:bottom w:val="single" w:sz="2" w:space="0" w:color="000000"/>
              <w:right w:val="single" w:sz="2" w:space="0" w:color="000000"/>
            </w:tcBorders>
            <w:tcMar>
              <w:top w:w="28" w:type="dxa"/>
              <w:left w:w="28" w:type="dxa"/>
              <w:bottom w:w="28" w:type="dxa"/>
              <w:right w:w="28" w:type="dxa"/>
            </w:tcMar>
            <w:vAlign w:val="center"/>
          </w:tcPr>
          <w:p w:rsidR="005B72D5" w:rsidRPr="00F7200B" w:rsidRDefault="005B72D5" w:rsidP="00D51781">
            <w:pPr>
              <w:rPr>
                <w:lang w:eastAsia="ko-KR"/>
              </w:rPr>
            </w:pPr>
            <w:r w:rsidRPr="00F7200B">
              <w:rPr>
                <w:szCs w:val="22"/>
                <w:lang w:eastAsia="zh-CN"/>
              </w:rPr>
              <w:t>Dynamic analysis</w:t>
            </w:r>
          </w:p>
        </w:tc>
        <w:tc>
          <w:tcPr>
            <w:tcW w:w="6099" w:type="dxa"/>
            <w:tcBorders>
              <w:top w:val="single" w:sz="2" w:space="0" w:color="000000"/>
              <w:left w:val="single" w:sz="2" w:space="0" w:color="000000"/>
              <w:bottom w:val="single" w:sz="2" w:space="0" w:color="000000"/>
            </w:tcBorders>
            <w:tcMar>
              <w:top w:w="28" w:type="dxa"/>
              <w:left w:w="28" w:type="dxa"/>
              <w:bottom w:w="28" w:type="dxa"/>
              <w:right w:w="28" w:type="dxa"/>
            </w:tcMar>
            <w:vAlign w:val="center"/>
          </w:tcPr>
          <w:p w:rsidR="005B72D5" w:rsidRPr="00F7200B" w:rsidRDefault="005B72D5" w:rsidP="008F07C6">
            <w:pPr>
              <w:rPr>
                <w:b/>
                <w:caps/>
                <w:sz w:val="28"/>
                <w:szCs w:val="22"/>
                <w:lang w:eastAsia="zh-CN"/>
              </w:rPr>
            </w:pPr>
            <w:r w:rsidRPr="00F7200B">
              <w:rPr>
                <w:szCs w:val="22"/>
                <w:lang w:eastAsia="zh-CN"/>
              </w:rPr>
              <w:t>The analysis of software that is performed by executing programs built from that software system on a real or virtual processor.</w:t>
            </w:r>
          </w:p>
          <w:p w:rsidR="005B72D5" w:rsidRPr="00F7200B" w:rsidRDefault="005B72D5" w:rsidP="008F07C6">
            <w:pPr>
              <w:rPr>
                <w:b/>
                <w:caps/>
                <w:sz w:val="28"/>
                <w:szCs w:val="22"/>
                <w:lang w:eastAsia="zh-CN"/>
              </w:rPr>
            </w:pPr>
            <w:r w:rsidRPr="00F7200B">
              <w:rPr>
                <w:szCs w:val="22"/>
                <w:lang w:eastAsia="zh-CN"/>
              </w:rPr>
              <w:t xml:space="preserve">For dynamic program analysis to be effective, the target program must be executed with sufficient test inputs to produce interesting </w:t>
            </w:r>
            <w:proofErr w:type="spellStart"/>
            <w:r w:rsidRPr="00F7200B">
              <w:rPr>
                <w:szCs w:val="22"/>
                <w:lang w:eastAsia="zh-CN"/>
              </w:rPr>
              <w:t>behavior</w:t>
            </w:r>
            <w:proofErr w:type="spellEnd"/>
            <w:r w:rsidRPr="00F7200B">
              <w:rPr>
                <w:szCs w:val="22"/>
                <w:lang w:eastAsia="zh-CN"/>
              </w:rPr>
              <w:t>.</w:t>
            </w:r>
          </w:p>
          <w:p w:rsidR="005B72D5" w:rsidRPr="00F7200B" w:rsidRDefault="005B72D5" w:rsidP="008F07C6">
            <w:pPr>
              <w:rPr>
                <w:b/>
                <w:caps/>
                <w:sz w:val="28"/>
                <w:szCs w:val="22"/>
                <w:lang w:eastAsia="zh-CN"/>
              </w:rPr>
            </w:pPr>
            <w:r w:rsidRPr="00F7200B">
              <w:rPr>
                <w:szCs w:val="22"/>
                <w:lang w:eastAsia="zh-CN"/>
              </w:rPr>
              <w:t xml:space="preserve">Use of software testing techniques such as code coverage helps ensure that an adequate slice of the program's set of possible </w:t>
            </w:r>
            <w:proofErr w:type="spellStart"/>
            <w:r w:rsidRPr="00F7200B">
              <w:rPr>
                <w:szCs w:val="22"/>
                <w:lang w:eastAsia="zh-CN"/>
              </w:rPr>
              <w:t>behaviors</w:t>
            </w:r>
            <w:proofErr w:type="spellEnd"/>
            <w:r w:rsidRPr="00F7200B">
              <w:rPr>
                <w:szCs w:val="22"/>
                <w:lang w:eastAsia="zh-CN"/>
              </w:rPr>
              <w:t xml:space="preserve"> has been observed.</w:t>
            </w:r>
          </w:p>
          <w:p w:rsidR="005B72D5" w:rsidRPr="008F07C6" w:rsidRDefault="005B72D5" w:rsidP="008F07C6">
            <w:pPr>
              <w:rPr>
                <w:sz w:val="21"/>
                <w:szCs w:val="22"/>
                <w:lang w:eastAsia="zh-CN"/>
              </w:rPr>
            </w:pPr>
            <w:r w:rsidRPr="00F7200B">
              <w:rPr>
                <w:szCs w:val="22"/>
                <w:lang w:eastAsia="zh-CN"/>
              </w:rPr>
              <w:t>Also, care must be taken to minimize the effect that instrumentation has on the execution of the target program.</w:t>
            </w:r>
          </w:p>
        </w:tc>
      </w:tr>
      <w:tr w:rsidR="005B72D5" w:rsidRPr="00F7200B" w:rsidTr="00D51781">
        <w:trPr>
          <w:trHeight w:val="276"/>
        </w:trPr>
        <w:tc>
          <w:tcPr>
            <w:tcW w:w="2929" w:type="dxa"/>
            <w:tcBorders>
              <w:top w:val="single" w:sz="2" w:space="0" w:color="000000"/>
              <w:bottom w:val="single" w:sz="2" w:space="0" w:color="000000"/>
              <w:right w:val="single" w:sz="2" w:space="0" w:color="000000"/>
            </w:tcBorders>
            <w:tcMar>
              <w:top w:w="28" w:type="dxa"/>
              <w:left w:w="28" w:type="dxa"/>
              <w:bottom w:w="28" w:type="dxa"/>
              <w:right w:w="28" w:type="dxa"/>
            </w:tcMar>
            <w:vAlign w:val="center"/>
          </w:tcPr>
          <w:p w:rsidR="005B72D5" w:rsidRPr="00F7200B" w:rsidRDefault="005B72D5" w:rsidP="00D51781">
            <w:pPr>
              <w:rPr>
                <w:lang w:eastAsia="ko-KR"/>
              </w:rPr>
            </w:pPr>
            <w:r w:rsidRPr="00F7200B">
              <w:rPr>
                <w:szCs w:val="22"/>
                <w:lang w:eastAsia="zh-CN"/>
              </w:rPr>
              <w:t>Vulnerability scanning</w:t>
            </w:r>
          </w:p>
        </w:tc>
        <w:tc>
          <w:tcPr>
            <w:tcW w:w="6099" w:type="dxa"/>
            <w:tcBorders>
              <w:top w:val="single" w:sz="2" w:space="0" w:color="000000"/>
              <w:left w:val="single" w:sz="2" w:space="0" w:color="000000"/>
              <w:bottom w:val="single" w:sz="2" w:space="0" w:color="000000"/>
            </w:tcBorders>
            <w:tcMar>
              <w:top w:w="28" w:type="dxa"/>
              <w:left w:w="28" w:type="dxa"/>
              <w:bottom w:w="28" w:type="dxa"/>
              <w:right w:w="28" w:type="dxa"/>
            </w:tcMar>
            <w:vAlign w:val="center"/>
          </w:tcPr>
          <w:p w:rsidR="005B72D5" w:rsidRPr="00F7200B" w:rsidRDefault="005B72D5" w:rsidP="00D51781">
            <w:pPr>
              <w:rPr>
                <w:lang w:eastAsia="ko-KR"/>
              </w:rPr>
            </w:pPr>
            <w:r w:rsidRPr="00F7200B">
              <w:rPr>
                <w:szCs w:val="22"/>
                <w:lang w:eastAsia="zh-CN"/>
              </w:rPr>
              <w:t xml:space="preserve">Performed by scanning based on Common Vulnerabilities and </w:t>
            </w:r>
            <w:r w:rsidRPr="00F7200B">
              <w:rPr>
                <w:szCs w:val="22"/>
                <w:lang w:eastAsia="zh-CN"/>
              </w:rPr>
              <w:lastRenderedPageBreak/>
              <w:t>Exposures (CVE)</w:t>
            </w:r>
            <w:r w:rsidRPr="00F7200B">
              <w:rPr>
                <w:lang w:eastAsia="zh-CN"/>
              </w:rPr>
              <w:t xml:space="preserve"> database, to find the potential </w:t>
            </w:r>
            <w:r w:rsidRPr="00F7200B">
              <w:rPr>
                <w:szCs w:val="22"/>
                <w:lang w:eastAsia="zh-CN"/>
              </w:rPr>
              <w:t>vulnerabilities in apps.</w:t>
            </w:r>
          </w:p>
        </w:tc>
      </w:tr>
      <w:tr w:rsidR="005B72D5" w:rsidRPr="00F7200B" w:rsidTr="00D51781">
        <w:trPr>
          <w:trHeight w:val="276"/>
        </w:trPr>
        <w:tc>
          <w:tcPr>
            <w:tcW w:w="2929" w:type="dxa"/>
            <w:tcBorders>
              <w:top w:val="single" w:sz="2" w:space="0" w:color="000000"/>
              <w:bottom w:val="single" w:sz="2" w:space="0" w:color="000000"/>
              <w:right w:val="single" w:sz="2" w:space="0" w:color="000000"/>
            </w:tcBorders>
            <w:tcMar>
              <w:top w:w="28" w:type="dxa"/>
              <w:left w:w="28" w:type="dxa"/>
              <w:bottom w:w="28" w:type="dxa"/>
              <w:right w:w="28" w:type="dxa"/>
            </w:tcMar>
            <w:vAlign w:val="center"/>
          </w:tcPr>
          <w:p w:rsidR="005B72D5" w:rsidRPr="00F7200B" w:rsidRDefault="005B72D5" w:rsidP="008F07C6">
            <w:pPr>
              <w:rPr>
                <w:b/>
                <w:caps/>
                <w:sz w:val="28"/>
                <w:lang w:eastAsia="ko-KR"/>
              </w:rPr>
            </w:pPr>
            <w:r w:rsidRPr="00F7200B">
              <w:rPr>
                <w:szCs w:val="22"/>
                <w:lang w:eastAsia="zh-CN"/>
              </w:rPr>
              <w:lastRenderedPageBreak/>
              <w:t>Manual check</w:t>
            </w:r>
          </w:p>
        </w:tc>
        <w:tc>
          <w:tcPr>
            <w:tcW w:w="6099" w:type="dxa"/>
            <w:tcBorders>
              <w:top w:val="single" w:sz="2" w:space="0" w:color="000000"/>
              <w:left w:val="single" w:sz="2" w:space="0" w:color="000000"/>
              <w:bottom w:val="single" w:sz="2" w:space="0" w:color="000000"/>
            </w:tcBorders>
            <w:tcMar>
              <w:top w:w="28" w:type="dxa"/>
              <w:left w:w="28" w:type="dxa"/>
              <w:bottom w:w="28" w:type="dxa"/>
              <w:right w:w="28" w:type="dxa"/>
            </w:tcMar>
            <w:vAlign w:val="center"/>
          </w:tcPr>
          <w:p w:rsidR="005B72D5" w:rsidRPr="008F07C6" w:rsidRDefault="005B72D5" w:rsidP="008F07C6">
            <w:pPr>
              <w:rPr>
                <w:sz w:val="21"/>
                <w:szCs w:val="22"/>
                <w:lang w:eastAsia="zh-CN"/>
              </w:rPr>
            </w:pPr>
            <w:r w:rsidRPr="00F7200B">
              <w:rPr>
                <w:szCs w:val="22"/>
                <w:lang w:eastAsia="zh-CN"/>
              </w:rPr>
              <w:t>The real practice with software on smartphones, which can be used for malware based on human engineering and other malware which couldn’t be detected by the above automatic analysis.</w:t>
            </w:r>
          </w:p>
        </w:tc>
      </w:tr>
      <w:tr w:rsidR="005B72D5" w:rsidRPr="00F7200B" w:rsidTr="00D51781">
        <w:trPr>
          <w:trHeight w:val="276"/>
        </w:trPr>
        <w:tc>
          <w:tcPr>
            <w:tcW w:w="2929" w:type="dxa"/>
            <w:tcBorders>
              <w:top w:val="single" w:sz="2" w:space="0" w:color="000000"/>
              <w:bottom w:val="single" w:sz="2" w:space="0" w:color="000000"/>
              <w:right w:val="single" w:sz="2" w:space="0" w:color="000000"/>
            </w:tcBorders>
            <w:tcMar>
              <w:top w:w="28" w:type="dxa"/>
              <w:left w:w="28" w:type="dxa"/>
              <w:bottom w:w="28" w:type="dxa"/>
              <w:right w:w="28" w:type="dxa"/>
            </w:tcMar>
            <w:vAlign w:val="center"/>
          </w:tcPr>
          <w:p w:rsidR="005B72D5" w:rsidRPr="00F7200B" w:rsidRDefault="005B72D5" w:rsidP="00D51781">
            <w:pPr>
              <w:rPr>
                <w:lang w:eastAsia="ko-KR"/>
              </w:rPr>
            </w:pPr>
            <w:r w:rsidRPr="00F7200B">
              <w:rPr>
                <w:szCs w:val="22"/>
                <w:lang w:eastAsia="zh-CN"/>
              </w:rPr>
              <w:t>Security Support Database</w:t>
            </w:r>
          </w:p>
        </w:tc>
        <w:tc>
          <w:tcPr>
            <w:tcW w:w="6099" w:type="dxa"/>
            <w:tcBorders>
              <w:top w:val="single" w:sz="2" w:space="0" w:color="000000"/>
              <w:left w:val="single" w:sz="2" w:space="0" w:color="000000"/>
              <w:bottom w:val="single" w:sz="2" w:space="0" w:color="000000"/>
            </w:tcBorders>
            <w:tcMar>
              <w:top w:w="28" w:type="dxa"/>
              <w:left w:w="28" w:type="dxa"/>
              <w:bottom w:w="28" w:type="dxa"/>
              <w:right w:w="28" w:type="dxa"/>
            </w:tcMar>
            <w:vAlign w:val="center"/>
          </w:tcPr>
          <w:p w:rsidR="005B72D5" w:rsidRPr="00F7200B" w:rsidRDefault="005B72D5" w:rsidP="00D51781">
            <w:pPr>
              <w:rPr>
                <w:lang w:eastAsia="ko-KR"/>
              </w:rPr>
            </w:pPr>
            <w:r w:rsidRPr="00F7200B">
              <w:rPr>
                <w:szCs w:val="22"/>
                <w:lang w:eastAsia="zh-CN"/>
              </w:rPr>
              <w:t xml:space="preserve">Include sample database of malicious codes, signature database of malicious </w:t>
            </w:r>
            <w:proofErr w:type="spellStart"/>
            <w:r w:rsidRPr="00F7200B">
              <w:rPr>
                <w:szCs w:val="22"/>
                <w:lang w:eastAsia="zh-CN"/>
              </w:rPr>
              <w:t>behaviors</w:t>
            </w:r>
            <w:proofErr w:type="spellEnd"/>
            <w:r w:rsidRPr="00F7200B">
              <w:rPr>
                <w:szCs w:val="22"/>
                <w:lang w:eastAsia="zh-CN"/>
              </w:rPr>
              <w:t>, vulnerability database of apps, etc.</w:t>
            </w:r>
          </w:p>
        </w:tc>
      </w:tr>
    </w:tbl>
    <w:p w:rsidR="005B72D5" w:rsidRPr="008F07C6" w:rsidRDefault="005B72D5" w:rsidP="008F07C6">
      <w:pPr>
        <w:rPr>
          <w:szCs w:val="22"/>
          <w:lang w:eastAsia="zh-CN"/>
        </w:rPr>
      </w:pPr>
    </w:p>
    <w:p w:rsidR="005B72D5" w:rsidRPr="00F7200B" w:rsidRDefault="005B72D5" w:rsidP="000B483B">
      <w:pPr>
        <w:pStyle w:val="AppendixNotitle"/>
        <w:pageBreakBefore/>
      </w:pPr>
      <w:r w:rsidRPr="00F7200B">
        <w:lastRenderedPageBreak/>
        <w:t>Bibliography</w:t>
      </w:r>
    </w:p>
    <w:p w:rsidR="005B72D5" w:rsidRPr="00F7200B" w:rsidRDefault="005B72D5" w:rsidP="000B483B">
      <w:pPr>
        <w:jc w:val="both"/>
        <w:rPr>
          <w:szCs w:val="24"/>
          <w:lang w:eastAsia="ko-KR"/>
        </w:rPr>
      </w:pPr>
    </w:p>
    <w:p w:rsidR="005B72D5" w:rsidRPr="00F7200B" w:rsidRDefault="005B72D5" w:rsidP="000B483B">
      <w:pPr>
        <w:jc w:val="both"/>
        <w:rPr>
          <w:i/>
          <w:iCs/>
          <w:lang w:eastAsia="ko-KR"/>
        </w:rPr>
      </w:pPr>
      <w:r w:rsidRPr="00F7200B">
        <w:rPr>
          <w:szCs w:val="24"/>
          <w:lang w:eastAsia="ja-JP"/>
        </w:rPr>
        <w:t>[</w:t>
      </w:r>
      <w:proofErr w:type="gramStart"/>
      <w:r w:rsidRPr="00F7200B">
        <w:rPr>
          <w:szCs w:val="24"/>
          <w:lang w:eastAsia="ja-JP"/>
        </w:rPr>
        <w:t>b-</w:t>
      </w:r>
      <w:r w:rsidRPr="00F7200B">
        <w:rPr>
          <w:szCs w:val="24"/>
          <w:lang w:eastAsia="ko-KR"/>
        </w:rPr>
        <w:t>ENISA</w:t>
      </w:r>
      <w:proofErr w:type="gramEnd"/>
      <w:r w:rsidRPr="00F7200B">
        <w:rPr>
          <w:szCs w:val="24"/>
          <w:lang w:eastAsia="ja-JP"/>
        </w:rPr>
        <w:t>]</w:t>
      </w:r>
      <w:r w:rsidRPr="00F7200B">
        <w:rPr>
          <w:szCs w:val="24"/>
          <w:lang w:eastAsia="ko-KR"/>
        </w:rPr>
        <w:tab/>
      </w:r>
      <w:r w:rsidRPr="00F7200B">
        <w:rPr>
          <w:szCs w:val="24"/>
          <w:lang w:eastAsia="ko-KR"/>
        </w:rPr>
        <w:tab/>
      </w:r>
      <w:proofErr w:type="gramStart"/>
      <w:r w:rsidRPr="00F7200B">
        <w:rPr>
          <w:szCs w:val="24"/>
          <w:lang w:eastAsia="ko-KR"/>
        </w:rPr>
        <w:t>ENISA(</w:t>
      </w:r>
      <w:proofErr w:type="gramEnd"/>
      <w:r w:rsidRPr="00F7200B">
        <w:rPr>
          <w:szCs w:val="24"/>
          <w:lang w:eastAsia="ja-JP"/>
        </w:rPr>
        <w:t xml:space="preserve"> </w:t>
      </w:r>
      <w:r w:rsidRPr="00F7200B">
        <w:rPr>
          <w:iCs/>
          <w:lang w:eastAsia="ko-KR"/>
        </w:rPr>
        <w:t xml:space="preserve">2011), </w:t>
      </w:r>
      <w:proofErr w:type="spellStart"/>
      <w:r w:rsidRPr="00F7200B">
        <w:rPr>
          <w:i/>
          <w:iCs/>
          <w:lang w:eastAsia="ko-KR"/>
        </w:rPr>
        <w:t>Appstore</w:t>
      </w:r>
      <w:proofErr w:type="spellEnd"/>
      <w:r w:rsidRPr="00F7200B">
        <w:rPr>
          <w:i/>
          <w:iCs/>
          <w:lang w:eastAsia="ko-KR"/>
        </w:rPr>
        <w:t xml:space="preserve"> security</w:t>
      </w:r>
    </w:p>
    <w:p w:rsidR="005B72D5" w:rsidRPr="00F7200B" w:rsidRDefault="005B72D5" w:rsidP="000B483B">
      <w:pPr>
        <w:jc w:val="center"/>
      </w:pPr>
      <w:bookmarkStart w:id="2" w:name="_GoBack"/>
      <w:bookmarkEnd w:id="2"/>
      <w:r w:rsidRPr="00F7200B">
        <w:t>_________________</w:t>
      </w:r>
    </w:p>
    <w:p w:rsidR="005B72D5" w:rsidRPr="00F7200B" w:rsidRDefault="005B72D5">
      <w:pPr>
        <w:rPr>
          <w:lang w:eastAsia="ja-JP"/>
        </w:rPr>
      </w:pPr>
    </w:p>
    <w:sectPr w:rsidR="005B72D5" w:rsidRPr="00F7200B" w:rsidSect="0072563F">
      <w:headerReference w:type="default" r:id="rId12"/>
      <w:footerReference w:type="first" r:id="rId13"/>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4E5" w:rsidRDefault="002F04E5">
      <w:r>
        <w:separator/>
      </w:r>
    </w:p>
  </w:endnote>
  <w:endnote w:type="continuationSeparator" w:id="0">
    <w:p w:rsidR="002F04E5" w:rsidRDefault="002F0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Century">
    <w:panose1 w:val="020406040505050203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63F" w:rsidRPr="0072563F" w:rsidRDefault="0072563F" w:rsidP="0072563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4E5" w:rsidRDefault="002F04E5">
      <w:r>
        <w:separator/>
      </w:r>
    </w:p>
  </w:footnote>
  <w:footnote w:type="continuationSeparator" w:id="0">
    <w:p w:rsidR="002F04E5" w:rsidRDefault="002F0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63F" w:rsidRPr="0072563F" w:rsidRDefault="0072563F" w:rsidP="00F7200B">
    <w:pPr>
      <w:pStyle w:val="Header"/>
    </w:pPr>
    <w:r w:rsidRPr="0072563F">
      <w:t xml:space="preserve">- </w:t>
    </w:r>
    <w:r w:rsidRPr="0072563F">
      <w:fldChar w:fldCharType="begin"/>
    </w:r>
    <w:r w:rsidRPr="0072563F">
      <w:instrText xml:space="preserve"> PAGE  \* MERGEFORMAT </w:instrText>
    </w:r>
    <w:r w:rsidRPr="0072563F">
      <w:fldChar w:fldCharType="separate"/>
    </w:r>
    <w:r w:rsidR="0090204C">
      <w:rPr>
        <w:noProof/>
      </w:rPr>
      <w:t>12</w:t>
    </w:r>
    <w:r w:rsidRPr="0072563F">
      <w:fldChar w:fldCharType="end"/>
    </w:r>
    <w:r w:rsidRPr="0072563F">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15E05C54"/>
    <w:multiLevelType w:val="multilevel"/>
    <w:tmpl w:val="A96AF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FA905B5"/>
    <w:multiLevelType w:val="hybridMultilevel"/>
    <w:tmpl w:val="3A3438D6"/>
    <w:lvl w:ilvl="0" w:tplc="04090001">
      <w:start w:val="1"/>
      <w:numFmt w:val="bullet"/>
      <w:lvlText w:val=""/>
      <w:lvlJc w:val="left"/>
      <w:pPr>
        <w:ind w:left="1214"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536935C5"/>
    <w:multiLevelType w:val="hybridMultilevel"/>
    <w:tmpl w:val="F8989C28"/>
    <w:lvl w:ilvl="0" w:tplc="80B4218A">
      <w:start w:val="1"/>
      <w:numFmt w:val="decimal"/>
      <w:lvlText w:val="%1."/>
      <w:lvlJc w:val="left"/>
      <w:pPr>
        <w:ind w:left="360" w:hanging="360"/>
      </w:pPr>
      <w:rPr>
        <w:rFonts w:cs="Times New Roman"/>
      </w:rPr>
    </w:lvl>
    <w:lvl w:ilvl="1" w:tplc="04090017">
      <w:start w:val="1"/>
      <w:numFmt w:val="aiueoFullWidth"/>
      <w:lvlText w:val="(%2)"/>
      <w:lvlJc w:val="left"/>
      <w:pPr>
        <w:ind w:left="840" w:hanging="420"/>
      </w:pPr>
      <w:rPr>
        <w:rFonts w:cs="Times New Roman"/>
      </w:rPr>
    </w:lvl>
    <w:lvl w:ilvl="2" w:tplc="04090011">
      <w:start w:val="1"/>
      <w:numFmt w:val="decimalEnclosedCircle"/>
      <w:lvlText w:val="%3"/>
      <w:lvlJc w:val="left"/>
      <w:pPr>
        <w:ind w:left="1260" w:hanging="420"/>
      </w:pPr>
      <w:rPr>
        <w:rFonts w:cs="Times New Roman"/>
      </w:rPr>
    </w:lvl>
    <w:lvl w:ilvl="3" w:tplc="0409000F">
      <w:start w:val="1"/>
      <w:numFmt w:val="decimal"/>
      <w:lvlText w:val="%4."/>
      <w:lvlJc w:val="left"/>
      <w:pPr>
        <w:ind w:left="1680" w:hanging="420"/>
      </w:pPr>
      <w:rPr>
        <w:rFonts w:cs="Times New Roman"/>
      </w:rPr>
    </w:lvl>
    <w:lvl w:ilvl="4" w:tplc="04090017">
      <w:start w:val="1"/>
      <w:numFmt w:val="aiueoFullWidth"/>
      <w:lvlText w:val="(%5)"/>
      <w:lvlJc w:val="left"/>
      <w:pPr>
        <w:ind w:left="2100" w:hanging="420"/>
      </w:pPr>
      <w:rPr>
        <w:rFonts w:cs="Times New Roman"/>
      </w:rPr>
    </w:lvl>
    <w:lvl w:ilvl="5" w:tplc="04090011">
      <w:start w:val="1"/>
      <w:numFmt w:val="decimalEnclosedCircle"/>
      <w:lvlText w:val="%6"/>
      <w:lvlJc w:val="left"/>
      <w:pPr>
        <w:ind w:left="2520" w:hanging="420"/>
      </w:pPr>
      <w:rPr>
        <w:rFonts w:cs="Times New Roman"/>
      </w:rPr>
    </w:lvl>
    <w:lvl w:ilvl="6" w:tplc="0409000F">
      <w:start w:val="1"/>
      <w:numFmt w:val="decimal"/>
      <w:lvlText w:val="%7."/>
      <w:lvlJc w:val="left"/>
      <w:pPr>
        <w:ind w:left="2940" w:hanging="420"/>
      </w:pPr>
      <w:rPr>
        <w:rFonts w:cs="Times New Roman"/>
      </w:rPr>
    </w:lvl>
    <w:lvl w:ilvl="7" w:tplc="04090017">
      <w:start w:val="1"/>
      <w:numFmt w:val="aiueoFullWidth"/>
      <w:lvlText w:val="(%8)"/>
      <w:lvlJc w:val="left"/>
      <w:pPr>
        <w:ind w:left="3360" w:hanging="420"/>
      </w:pPr>
      <w:rPr>
        <w:rFonts w:cs="Times New Roman"/>
      </w:rPr>
    </w:lvl>
    <w:lvl w:ilvl="8" w:tplc="04090011">
      <w:start w:val="1"/>
      <w:numFmt w:val="decimalEnclosedCircle"/>
      <w:lvlText w:val="%9"/>
      <w:lvlJc w:val="left"/>
      <w:pPr>
        <w:ind w:left="3780" w:hanging="420"/>
      </w:pPr>
      <w:rPr>
        <w:rFonts w:cs="Times New Roman"/>
      </w:rPr>
    </w:lvl>
  </w:abstractNum>
  <w:abstractNum w:abstractNumId="4">
    <w:nsid w:val="64556512"/>
    <w:multiLevelType w:val="hybridMultilevel"/>
    <w:tmpl w:val="41E41774"/>
    <w:lvl w:ilvl="0" w:tplc="0409000F">
      <w:start w:val="1"/>
      <w:numFmt w:val="decimal"/>
      <w:lvlText w:val="%1."/>
      <w:lvlJc w:val="left"/>
      <w:pPr>
        <w:ind w:left="1214" w:hanging="420"/>
      </w:pPr>
      <w:rPr>
        <w:rFonts w:cs="Times New Roman"/>
      </w:rPr>
    </w:lvl>
    <w:lvl w:ilvl="1" w:tplc="04090017" w:tentative="1">
      <w:start w:val="1"/>
      <w:numFmt w:val="aiueoFullWidth"/>
      <w:lvlText w:val="(%2)"/>
      <w:lvlJc w:val="left"/>
      <w:pPr>
        <w:ind w:left="1634" w:hanging="420"/>
      </w:pPr>
      <w:rPr>
        <w:rFonts w:cs="Times New Roman"/>
      </w:rPr>
    </w:lvl>
    <w:lvl w:ilvl="2" w:tplc="04090011" w:tentative="1">
      <w:start w:val="1"/>
      <w:numFmt w:val="decimalEnclosedCircle"/>
      <w:lvlText w:val="%3"/>
      <w:lvlJc w:val="left"/>
      <w:pPr>
        <w:ind w:left="2054" w:hanging="420"/>
      </w:pPr>
      <w:rPr>
        <w:rFonts w:cs="Times New Roman"/>
      </w:rPr>
    </w:lvl>
    <w:lvl w:ilvl="3" w:tplc="0409000F" w:tentative="1">
      <w:start w:val="1"/>
      <w:numFmt w:val="decimal"/>
      <w:lvlText w:val="%4."/>
      <w:lvlJc w:val="left"/>
      <w:pPr>
        <w:ind w:left="2474" w:hanging="420"/>
      </w:pPr>
      <w:rPr>
        <w:rFonts w:cs="Times New Roman"/>
      </w:rPr>
    </w:lvl>
    <w:lvl w:ilvl="4" w:tplc="04090017" w:tentative="1">
      <w:start w:val="1"/>
      <w:numFmt w:val="aiueoFullWidth"/>
      <w:lvlText w:val="(%5)"/>
      <w:lvlJc w:val="left"/>
      <w:pPr>
        <w:ind w:left="2894" w:hanging="420"/>
      </w:pPr>
      <w:rPr>
        <w:rFonts w:cs="Times New Roman"/>
      </w:rPr>
    </w:lvl>
    <w:lvl w:ilvl="5" w:tplc="04090011" w:tentative="1">
      <w:start w:val="1"/>
      <w:numFmt w:val="decimalEnclosedCircle"/>
      <w:lvlText w:val="%6"/>
      <w:lvlJc w:val="left"/>
      <w:pPr>
        <w:ind w:left="3314" w:hanging="420"/>
      </w:pPr>
      <w:rPr>
        <w:rFonts w:cs="Times New Roman"/>
      </w:rPr>
    </w:lvl>
    <w:lvl w:ilvl="6" w:tplc="0409000F" w:tentative="1">
      <w:start w:val="1"/>
      <w:numFmt w:val="decimal"/>
      <w:lvlText w:val="%7."/>
      <w:lvlJc w:val="left"/>
      <w:pPr>
        <w:ind w:left="3734" w:hanging="420"/>
      </w:pPr>
      <w:rPr>
        <w:rFonts w:cs="Times New Roman"/>
      </w:rPr>
    </w:lvl>
    <w:lvl w:ilvl="7" w:tplc="04090017" w:tentative="1">
      <w:start w:val="1"/>
      <w:numFmt w:val="aiueoFullWidth"/>
      <w:lvlText w:val="(%8)"/>
      <w:lvlJc w:val="left"/>
      <w:pPr>
        <w:ind w:left="4154" w:hanging="420"/>
      </w:pPr>
      <w:rPr>
        <w:rFonts w:cs="Times New Roman"/>
      </w:rPr>
    </w:lvl>
    <w:lvl w:ilvl="8" w:tplc="04090011" w:tentative="1">
      <w:start w:val="1"/>
      <w:numFmt w:val="decimalEnclosedCircle"/>
      <w:lvlText w:val="%9"/>
      <w:lvlJc w:val="left"/>
      <w:pPr>
        <w:ind w:left="4574" w:hanging="420"/>
      </w:pPr>
      <w:rPr>
        <w:rFonts w:cs="Times New Roman"/>
      </w:rPr>
    </w:lvl>
  </w:abstractNum>
  <w:abstractNum w:abstractNumId="5">
    <w:nsid w:val="6D082AE4"/>
    <w:multiLevelType w:val="hybridMultilevel"/>
    <w:tmpl w:val="554EE542"/>
    <w:lvl w:ilvl="0" w:tplc="04090001">
      <w:start w:val="1"/>
      <w:numFmt w:val="bullet"/>
      <w:lvlText w:val=""/>
      <w:lvlJc w:val="left"/>
      <w:pPr>
        <w:ind w:left="1214" w:hanging="420"/>
      </w:pPr>
      <w:rPr>
        <w:rFonts w:ascii="Wingdings" w:hAnsi="Wingdings" w:hint="default"/>
      </w:rPr>
    </w:lvl>
    <w:lvl w:ilvl="1" w:tplc="0409000B" w:tentative="1">
      <w:start w:val="1"/>
      <w:numFmt w:val="bullet"/>
      <w:lvlText w:val=""/>
      <w:lvlJc w:val="left"/>
      <w:pPr>
        <w:ind w:left="1634" w:hanging="420"/>
      </w:pPr>
      <w:rPr>
        <w:rFonts w:ascii="Wingdings" w:hAnsi="Wingdings" w:hint="default"/>
      </w:rPr>
    </w:lvl>
    <w:lvl w:ilvl="2" w:tplc="0409000D" w:tentative="1">
      <w:start w:val="1"/>
      <w:numFmt w:val="bullet"/>
      <w:lvlText w:val=""/>
      <w:lvlJc w:val="left"/>
      <w:pPr>
        <w:ind w:left="2054" w:hanging="420"/>
      </w:pPr>
      <w:rPr>
        <w:rFonts w:ascii="Wingdings" w:hAnsi="Wingdings" w:hint="default"/>
      </w:rPr>
    </w:lvl>
    <w:lvl w:ilvl="3" w:tplc="04090001" w:tentative="1">
      <w:start w:val="1"/>
      <w:numFmt w:val="bullet"/>
      <w:lvlText w:val=""/>
      <w:lvlJc w:val="left"/>
      <w:pPr>
        <w:ind w:left="2474" w:hanging="420"/>
      </w:pPr>
      <w:rPr>
        <w:rFonts w:ascii="Wingdings" w:hAnsi="Wingdings" w:hint="default"/>
      </w:rPr>
    </w:lvl>
    <w:lvl w:ilvl="4" w:tplc="0409000B" w:tentative="1">
      <w:start w:val="1"/>
      <w:numFmt w:val="bullet"/>
      <w:lvlText w:val=""/>
      <w:lvlJc w:val="left"/>
      <w:pPr>
        <w:ind w:left="2894" w:hanging="420"/>
      </w:pPr>
      <w:rPr>
        <w:rFonts w:ascii="Wingdings" w:hAnsi="Wingdings" w:hint="default"/>
      </w:rPr>
    </w:lvl>
    <w:lvl w:ilvl="5" w:tplc="0409000D" w:tentative="1">
      <w:start w:val="1"/>
      <w:numFmt w:val="bullet"/>
      <w:lvlText w:val=""/>
      <w:lvlJc w:val="left"/>
      <w:pPr>
        <w:ind w:left="3314" w:hanging="420"/>
      </w:pPr>
      <w:rPr>
        <w:rFonts w:ascii="Wingdings" w:hAnsi="Wingdings" w:hint="default"/>
      </w:rPr>
    </w:lvl>
    <w:lvl w:ilvl="6" w:tplc="04090001" w:tentative="1">
      <w:start w:val="1"/>
      <w:numFmt w:val="bullet"/>
      <w:lvlText w:val=""/>
      <w:lvlJc w:val="left"/>
      <w:pPr>
        <w:ind w:left="3734" w:hanging="420"/>
      </w:pPr>
      <w:rPr>
        <w:rFonts w:ascii="Wingdings" w:hAnsi="Wingdings" w:hint="default"/>
      </w:rPr>
    </w:lvl>
    <w:lvl w:ilvl="7" w:tplc="0409000B" w:tentative="1">
      <w:start w:val="1"/>
      <w:numFmt w:val="bullet"/>
      <w:lvlText w:val=""/>
      <w:lvlJc w:val="left"/>
      <w:pPr>
        <w:ind w:left="4154" w:hanging="420"/>
      </w:pPr>
      <w:rPr>
        <w:rFonts w:ascii="Wingdings" w:hAnsi="Wingdings" w:hint="default"/>
      </w:rPr>
    </w:lvl>
    <w:lvl w:ilvl="8" w:tplc="0409000D" w:tentative="1">
      <w:start w:val="1"/>
      <w:numFmt w:val="bullet"/>
      <w:lvlText w:val=""/>
      <w:lvlJc w:val="left"/>
      <w:pPr>
        <w:ind w:left="4574" w:hanging="420"/>
      </w:pPr>
      <w:rPr>
        <w:rFonts w:ascii="Wingdings" w:hAnsi="Wingdings" w:hint="default"/>
      </w:rPr>
    </w:lvl>
  </w:abstractNum>
  <w:abstractNum w:abstractNumId="6">
    <w:nsid w:val="73136BE6"/>
    <w:multiLevelType w:val="hybridMultilevel"/>
    <w:tmpl w:val="6DB40DAA"/>
    <w:lvl w:ilvl="0" w:tplc="AF84ECB8">
      <w:start w:val="1"/>
      <w:numFmt w:val="bullet"/>
      <w:lvlText w:val=""/>
      <w:lvlJc w:val="left"/>
      <w:pPr>
        <w:tabs>
          <w:tab w:val="num" w:pos="907"/>
        </w:tabs>
        <w:ind w:left="907" w:hanging="34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0409000B" w:tentative="1">
      <w:start w:val="1"/>
      <w:numFmt w:val="bullet"/>
      <w:lvlText w:val=""/>
      <w:lvlJc w:val="left"/>
      <w:pPr>
        <w:tabs>
          <w:tab w:val="num" w:pos="2667"/>
        </w:tabs>
        <w:ind w:left="2667" w:hanging="420"/>
      </w:pPr>
      <w:rPr>
        <w:rFonts w:ascii="Wingdings" w:hAnsi="Wingdings" w:hint="default"/>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7">
    <w:nsid w:val="74B2192B"/>
    <w:multiLevelType w:val="hybridMultilevel"/>
    <w:tmpl w:val="E9589562"/>
    <w:lvl w:ilvl="0" w:tplc="307ED820">
      <w:numFmt w:val="bullet"/>
      <w:lvlText w:val="-"/>
      <w:lvlJc w:val="left"/>
      <w:pPr>
        <w:ind w:left="760" w:hanging="360"/>
      </w:pPr>
      <w:rPr>
        <w:rFonts w:ascii="Times New Roman" w:eastAsia="Malgun Gothic"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4"/>
  </w:num>
  <w:num w:numId="9">
    <w:abstractNumId w:val="5"/>
  </w:num>
  <w:num w:numId="10">
    <w:abstractNumId w:val="2"/>
  </w:num>
  <w:num w:numId="11">
    <w:abstractNumId w:val="3"/>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E0E"/>
    <w:rsid w:val="00021B20"/>
    <w:rsid w:val="000401F6"/>
    <w:rsid w:val="00073AB2"/>
    <w:rsid w:val="000B2570"/>
    <w:rsid w:val="000B483B"/>
    <w:rsid w:val="000C1C72"/>
    <w:rsid w:val="00150B18"/>
    <w:rsid w:val="00180615"/>
    <w:rsid w:val="001F1495"/>
    <w:rsid w:val="001F6BC7"/>
    <w:rsid w:val="00217678"/>
    <w:rsid w:val="00224DFD"/>
    <w:rsid w:val="00243ED8"/>
    <w:rsid w:val="0024592E"/>
    <w:rsid w:val="00297D29"/>
    <w:rsid w:val="002B1F9D"/>
    <w:rsid w:val="002B78B1"/>
    <w:rsid w:val="002D0B86"/>
    <w:rsid w:val="002F04E5"/>
    <w:rsid w:val="00306D7F"/>
    <w:rsid w:val="00316F34"/>
    <w:rsid w:val="003371FA"/>
    <w:rsid w:val="00343CC0"/>
    <w:rsid w:val="00373162"/>
    <w:rsid w:val="00377A7A"/>
    <w:rsid w:val="00383E63"/>
    <w:rsid w:val="0038518A"/>
    <w:rsid w:val="00385DEF"/>
    <w:rsid w:val="003C7B72"/>
    <w:rsid w:val="003D4D49"/>
    <w:rsid w:val="00403F9F"/>
    <w:rsid w:val="00464A60"/>
    <w:rsid w:val="00476257"/>
    <w:rsid w:val="004D3009"/>
    <w:rsid w:val="00502E9F"/>
    <w:rsid w:val="005031EC"/>
    <w:rsid w:val="005068FC"/>
    <w:rsid w:val="00545C97"/>
    <w:rsid w:val="00567E07"/>
    <w:rsid w:val="005B7097"/>
    <w:rsid w:val="005B72D5"/>
    <w:rsid w:val="005C2ACD"/>
    <w:rsid w:val="005D02FE"/>
    <w:rsid w:val="005E4181"/>
    <w:rsid w:val="00603D62"/>
    <w:rsid w:val="00636066"/>
    <w:rsid w:val="006616D9"/>
    <w:rsid w:val="00673600"/>
    <w:rsid w:val="00674DE4"/>
    <w:rsid w:val="006B1F83"/>
    <w:rsid w:val="006C020A"/>
    <w:rsid w:val="006C3473"/>
    <w:rsid w:val="0072563F"/>
    <w:rsid w:val="00746734"/>
    <w:rsid w:val="007622F1"/>
    <w:rsid w:val="00762E0E"/>
    <w:rsid w:val="007A74A5"/>
    <w:rsid w:val="007C0EEC"/>
    <w:rsid w:val="007E3B10"/>
    <w:rsid w:val="00811833"/>
    <w:rsid w:val="00840412"/>
    <w:rsid w:val="0089313E"/>
    <w:rsid w:val="008D1348"/>
    <w:rsid w:val="008F07C6"/>
    <w:rsid w:val="008F449E"/>
    <w:rsid w:val="0090204C"/>
    <w:rsid w:val="00913E48"/>
    <w:rsid w:val="00922EBC"/>
    <w:rsid w:val="00970C69"/>
    <w:rsid w:val="00981D8D"/>
    <w:rsid w:val="009C6860"/>
    <w:rsid w:val="009D044E"/>
    <w:rsid w:val="009D4BC8"/>
    <w:rsid w:val="009E6E48"/>
    <w:rsid w:val="00A244B4"/>
    <w:rsid w:val="00A44EF6"/>
    <w:rsid w:val="00A57A8E"/>
    <w:rsid w:val="00A802A0"/>
    <w:rsid w:val="00AB0DE6"/>
    <w:rsid w:val="00AB4439"/>
    <w:rsid w:val="00AE0C0B"/>
    <w:rsid w:val="00AE776A"/>
    <w:rsid w:val="00AF4213"/>
    <w:rsid w:val="00B0055B"/>
    <w:rsid w:val="00B0353F"/>
    <w:rsid w:val="00B10C17"/>
    <w:rsid w:val="00B130F9"/>
    <w:rsid w:val="00B24F56"/>
    <w:rsid w:val="00B46797"/>
    <w:rsid w:val="00B548E4"/>
    <w:rsid w:val="00B85FE0"/>
    <w:rsid w:val="00B9268A"/>
    <w:rsid w:val="00C4153A"/>
    <w:rsid w:val="00C51AEE"/>
    <w:rsid w:val="00CA39C3"/>
    <w:rsid w:val="00D234D2"/>
    <w:rsid w:val="00D269FF"/>
    <w:rsid w:val="00D278CB"/>
    <w:rsid w:val="00D44707"/>
    <w:rsid w:val="00D51781"/>
    <w:rsid w:val="00DD35EB"/>
    <w:rsid w:val="00E17F40"/>
    <w:rsid w:val="00EB7FA2"/>
    <w:rsid w:val="00ED1EED"/>
    <w:rsid w:val="00EF43A8"/>
    <w:rsid w:val="00F27835"/>
    <w:rsid w:val="00F30CEF"/>
    <w:rsid w:val="00F720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73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uiPriority w:val="99"/>
    <w:qFormat/>
    <w:rsid w:val="00746734"/>
    <w:pPr>
      <w:keepNext/>
      <w:keepLines/>
      <w:spacing w:before="360"/>
      <w:ind w:left="794" w:hanging="794"/>
      <w:outlineLvl w:val="0"/>
    </w:pPr>
    <w:rPr>
      <w:b/>
    </w:rPr>
  </w:style>
  <w:style w:type="paragraph" w:styleId="Heading2">
    <w:name w:val="heading 2"/>
    <w:basedOn w:val="Heading1"/>
    <w:next w:val="Normal"/>
    <w:link w:val="Heading2Char"/>
    <w:uiPriority w:val="99"/>
    <w:qFormat/>
    <w:rsid w:val="00746734"/>
    <w:pPr>
      <w:spacing w:before="240"/>
      <w:outlineLvl w:val="1"/>
    </w:pPr>
  </w:style>
  <w:style w:type="paragraph" w:styleId="Heading3">
    <w:name w:val="heading 3"/>
    <w:basedOn w:val="Heading1"/>
    <w:next w:val="Normal"/>
    <w:link w:val="Heading3Char"/>
    <w:uiPriority w:val="99"/>
    <w:qFormat/>
    <w:rsid w:val="00746734"/>
    <w:pPr>
      <w:spacing w:before="160"/>
      <w:outlineLvl w:val="2"/>
    </w:pPr>
  </w:style>
  <w:style w:type="paragraph" w:styleId="Heading4">
    <w:name w:val="heading 4"/>
    <w:basedOn w:val="Heading3"/>
    <w:next w:val="Normal"/>
    <w:link w:val="Heading4Char"/>
    <w:uiPriority w:val="99"/>
    <w:qFormat/>
    <w:rsid w:val="00746734"/>
    <w:pPr>
      <w:tabs>
        <w:tab w:val="clear" w:pos="794"/>
        <w:tab w:val="left" w:pos="1021"/>
      </w:tabs>
      <w:ind w:left="1021" w:hanging="1021"/>
      <w:outlineLvl w:val="3"/>
    </w:pPr>
  </w:style>
  <w:style w:type="paragraph" w:styleId="Heading5">
    <w:name w:val="heading 5"/>
    <w:basedOn w:val="Heading4"/>
    <w:next w:val="Normal"/>
    <w:link w:val="Heading5Char"/>
    <w:uiPriority w:val="99"/>
    <w:qFormat/>
    <w:rsid w:val="00746734"/>
    <w:pPr>
      <w:outlineLvl w:val="4"/>
    </w:pPr>
  </w:style>
  <w:style w:type="paragraph" w:styleId="Heading6">
    <w:name w:val="heading 6"/>
    <w:basedOn w:val="Heading4"/>
    <w:next w:val="Normal"/>
    <w:link w:val="Heading6Char"/>
    <w:uiPriority w:val="99"/>
    <w:qFormat/>
    <w:rsid w:val="00746734"/>
    <w:pPr>
      <w:tabs>
        <w:tab w:val="clear" w:pos="1021"/>
        <w:tab w:val="clear" w:pos="1191"/>
      </w:tabs>
      <w:ind w:left="1588" w:hanging="1588"/>
      <w:outlineLvl w:val="5"/>
    </w:pPr>
  </w:style>
  <w:style w:type="paragraph" w:styleId="Heading7">
    <w:name w:val="heading 7"/>
    <w:basedOn w:val="Heading6"/>
    <w:next w:val="Normal"/>
    <w:link w:val="Heading7Char"/>
    <w:uiPriority w:val="99"/>
    <w:qFormat/>
    <w:rsid w:val="00746734"/>
    <w:pPr>
      <w:outlineLvl w:val="6"/>
    </w:pPr>
  </w:style>
  <w:style w:type="paragraph" w:styleId="Heading8">
    <w:name w:val="heading 8"/>
    <w:basedOn w:val="Heading6"/>
    <w:next w:val="Normal"/>
    <w:link w:val="Heading8Char"/>
    <w:uiPriority w:val="99"/>
    <w:qFormat/>
    <w:rsid w:val="00746734"/>
    <w:pPr>
      <w:outlineLvl w:val="7"/>
    </w:pPr>
  </w:style>
  <w:style w:type="paragraph" w:styleId="Heading9">
    <w:name w:val="heading 9"/>
    <w:basedOn w:val="Heading6"/>
    <w:next w:val="Normal"/>
    <w:link w:val="Heading9Char"/>
    <w:uiPriority w:val="99"/>
    <w:qFormat/>
    <w:rsid w:val="007467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33FDC"/>
    <w:rPr>
      <w:rFonts w:ascii="Arial" w:eastAsia="MS Gothic" w:hAnsi="Arial" w:cs="Times New Roman"/>
      <w:kern w:val="0"/>
      <w:sz w:val="24"/>
      <w:szCs w:val="24"/>
      <w:lang w:val="en-GB" w:eastAsia="en-US"/>
    </w:rPr>
  </w:style>
  <w:style w:type="character" w:customStyle="1" w:styleId="Heading2Char">
    <w:name w:val="Heading 2 Char"/>
    <w:link w:val="Heading2"/>
    <w:uiPriority w:val="9"/>
    <w:semiHidden/>
    <w:rsid w:val="00133FDC"/>
    <w:rPr>
      <w:rFonts w:ascii="Arial" w:eastAsia="MS Gothic" w:hAnsi="Arial" w:cs="Times New Roman"/>
      <w:kern w:val="0"/>
      <w:sz w:val="24"/>
      <w:szCs w:val="20"/>
      <w:lang w:val="en-GB" w:eastAsia="en-US"/>
    </w:rPr>
  </w:style>
  <w:style w:type="character" w:customStyle="1" w:styleId="Heading3Char">
    <w:name w:val="Heading 3 Char"/>
    <w:link w:val="Heading3"/>
    <w:uiPriority w:val="9"/>
    <w:semiHidden/>
    <w:rsid w:val="00133FDC"/>
    <w:rPr>
      <w:rFonts w:ascii="Arial" w:eastAsia="MS Gothic" w:hAnsi="Arial" w:cs="Times New Roman"/>
      <w:kern w:val="0"/>
      <w:sz w:val="24"/>
      <w:szCs w:val="20"/>
      <w:lang w:val="en-GB" w:eastAsia="en-US"/>
    </w:rPr>
  </w:style>
  <w:style w:type="character" w:customStyle="1" w:styleId="Heading4Char">
    <w:name w:val="Heading 4 Char"/>
    <w:link w:val="Heading4"/>
    <w:uiPriority w:val="9"/>
    <w:semiHidden/>
    <w:rsid w:val="00133FDC"/>
    <w:rPr>
      <w:b/>
      <w:bCs/>
      <w:kern w:val="0"/>
      <w:sz w:val="24"/>
      <w:szCs w:val="20"/>
      <w:lang w:val="en-GB" w:eastAsia="en-US"/>
    </w:rPr>
  </w:style>
  <w:style w:type="character" w:customStyle="1" w:styleId="Heading5Char">
    <w:name w:val="Heading 5 Char"/>
    <w:link w:val="Heading5"/>
    <w:uiPriority w:val="9"/>
    <w:semiHidden/>
    <w:rsid w:val="00133FDC"/>
    <w:rPr>
      <w:rFonts w:ascii="Arial" w:eastAsia="MS Gothic" w:hAnsi="Arial" w:cs="Times New Roman"/>
      <w:kern w:val="0"/>
      <w:sz w:val="24"/>
      <w:szCs w:val="20"/>
      <w:lang w:val="en-GB" w:eastAsia="en-US"/>
    </w:rPr>
  </w:style>
  <w:style w:type="character" w:customStyle="1" w:styleId="Heading6Char">
    <w:name w:val="Heading 6 Char"/>
    <w:link w:val="Heading6"/>
    <w:uiPriority w:val="9"/>
    <w:semiHidden/>
    <w:rsid w:val="00133FDC"/>
    <w:rPr>
      <w:b/>
      <w:bCs/>
      <w:kern w:val="0"/>
      <w:sz w:val="24"/>
      <w:szCs w:val="20"/>
      <w:lang w:val="en-GB" w:eastAsia="en-US"/>
    </w:rPr>
  </w:style>
  <w:style w:type="character" w:customStyle="1" w:styleId="Heading7Char">
    <w:name w:val="Heading 7 Char"/>
    <w:link w:val="Heading7"/>
    <w:uiPriority w:val="9"/>
    <w:semiHidden/>
    <w:rsid w:val="00133FDC"/>
    <w:rPr>
      <w:kern w:val="0"/>
      <w:sz w:val="24"/>
      <w:szCs w:val="20"/>
      <w:lang w:val="en-GB" w:eastAsia="en-US"/>
    </w:rPr>
  </w:style>
  <w:style w:type="character" w:customStyle="1" w:styleId="Heading8Char">
    <w:name w:val="Heading 8 Char"/>
    <w:link w:val="Heading8"/>
    <w:uiPriority w:val="9"/>
    <w:semiHidden/>
    <w:rsid w:val="00133FDC"/>
    <w:rPr>
      <w:kern w:val="0"/>
      <w:sz w:val="24"/>
      <w:szCs w:val="20"/>
      <w:lang w:val="en-GB" w:eastAsia="en-US"/>
    </w:rPr>
  </w:style>
  <w:style w:type="character" w:customStyle="1" w:styleId="Heading9Char">
    <w:name w:val="Heading 9 Char"/>
    <w:link w:val="Heading9"/>
    <w:uiPriority w:val="9"/>
    <w:semiHidden/>
    <w:rsid w:val="00133FDC"/>
    <w:rPr>
      <w:kern w:val="0"/>
      <w:sz w:val="24"/>
      <w:szCs w:val="20"/>
      <w:lang w:val="en-GB" w:eastAsia="en-US"/>
    </w:rPr>
  </w:style>
  <w:style w:type="paragraph" w:customStyle="1" w:styleId="AnnexNotitle">
    <w:name w:val="Annex_No &amp; title"/>
    <w:basedOn w:val="Normal"/>
    <w:next w:val="Normal"/>
    <w:uiPriority w:val="99"/>
    <w:rsid w:val="00746734"/>
    <w:pPr>
      <w:keepNext/>
      <w:keepLines/>
      <w:spacing w:before="480"/>
      <w:jc w:val="center"/>
    </w:pPr>
    <w:rPr>
      <w:b/>
      <w:sz w:val="28"/>
    </w:rPr>
  </w:style>
  <w:style w:type="character" w:customStyle="1" w:styleId="Appdef">
    <w:name w:val="App_def"/>
    <w:uiPriority w:val="99"/>
    <w:rsid w:val="00746734"/>
    <w:rPr>
      <w:rFonts w:ascii="Times New Roman" w:hAnsi="Times New Roman" w:cs="Times New Roman"/>
      <w:b/>
    </w:rPr>
  </w:style>
  <w:style w:type="character" w:customStyle="1" w:styleId="Appref">
    <w:name w:val="App_ref"/>
    <w:uiPriority w:val="99"/>
    <w:rsid w:val="00746734"/>
    <w:rPr>
      <w:rFonts w:cs="Times New Roman"/>
    </w:rPr>
  </w:style>
  <w:style w:type="paragraph" w:customStyle="1" w:styleId="AppendixNotitle">
    <w:name w:val="Appendix_No &amp; title"/>
    <w:basedOn w:val="AnnexNotitle"/>
    <w:next w:val="Normal"/>
    <w:uiPriority w:val="99"/>
    <w:rsid w:val="00746734"/>
  </w:style>
  <w:style w:type="character" w:customStyle="1" w:styleId="Artdef">
    <w:name w:val="Art_def"/>
    <w:uiPriority w:val="99"/>
    <w:rsid w:val="00746734"/>
    <w:rPr>
      <w:rFonts w:ascii="Times New Roman" w:hAnsi="Times New Roman" w:cs="Times New Roman"/>
      <w:b/>
    </w:rPr>
  </w:style>
  <w:style w:type="paragraph" w:customStyle="1" w:styleId="Artheading">
    <w:name w:val="Art_heading"/>
    <w:basedOn w:val="Normal"/>
    <w:next w:val="Normal"/>
    <w:uiPriority w:val="99"/>
    <w:rsid w:val="00746734"/>
    <w:pPr>
      <w:spacing w:before="480"/>
      <w:jc w:val="center"/>
    </w:pPr>
    <w:rPr>
      <w:b/>
      <w:sz w:val="28"/>
    </w:rPr>
  </w:style>
  <w:style w:type="paragraph" w:customStyle="1" w:styleId="ArtNo">
    <w:name w:val="Art_No"/>
    <w:basedOn w:val="Normal"/>
    <w:next w:val="Normal"/>
    <w:uiPriority w:val="99"/>
    <w:rsid w:val="00746734"/>
    <w:pPr>
      <w:keepNext/>
      <w:keepLines/>
      <w:spacing w:before="480"/>
      <w:jc w:val="center"/>
    </w:pPr>
    <w:rPr>
      <w:caps/>
      <w:sz w:val="28"/>
    </w:rPr>
  </w:style>
  <w:style w:type="character" w:customStyle="1" w:styleId="Artref">
    <w:name w:val="Art_ref"/>
    <w:uiPriority w:val="99"/>
    <w:rsid w:val="00746734"/>
    <w:rPr>
      <w:rFonts w:cs="Times New Roman"/>
    </w:rPr>
  </w:style>
  <w:style w:type="paragraph" w:customStyle="1" w:styleId="Arttitle">
    <w:name w:val="Art_title"/>
    <w:basedOn w:val="Normal"/>
    <w:next w:val="Normal"/>
    <w:uiPriority w:val="99"/>
    <w:rsid w:val="00746734"/>
    <w:pPr>
      <w:keepNext/>
      <w:keepLines/>
      <w:spacing w:before="240"/>
      <w:jc w:val="center"/>
    </w:pPr>
    <w:rPr>
      <w:b/>
      <w:sz w:val="28"/>
    </w:rPr>
  </w:style>
  <w:style w:type="paragraph" w:customStyle="1" w:styleId="ASN1">
    <w:name w:val="ASN.1"/>
    <w:basedOn w:val="Normal"/>
    <w:uiPriority w:val="99"/>
    <w:rsid w:val="0074673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rsid w:val="00746734"/>
    <w:pPr>
      <w:keepNext/>
      <w:keepLines/>
      <w:spacing w:before="160"/>
      <w:ind w:left="794"/>
    </w:pPr>
    <w:rPr>
      <w:i/>
    </w:rPr>
  </w:style>
  <w:style w:type="paragraph" w:customStyle="1" w:styleId="ChapNo">
    <w:name w:val="Chap_No"/>
    <w:basedOn w:val="Normal"/>
    <w:next w:val="Normal"/>
    <w:uiPriority w:val="99"/>
    <w:rsid w:val="00746734"/>
    <w:pPr>
      <w:keepNext/>
      <w:keepLines/>
      <w:spacing w:before="480"/>
      <w:jc w:val="center"/>
    </w:pPr>
    <w:rPr>
      <w:b/>
      <w:caps/>
      <w:sz w:val="28"/>
    </w:rPr>
  </w:style>
  <w:style w:type="paragraph" w:customStyle="1" w:styleId="Chaptitle">
    <w:name w:val="Chap_title"/>
    <w:basedOn w:val="Normal"/>
    <w:next w:val="Normal"/>
    <w:uiPriority w:val="99"/>
    <w:rsid w:val="00746734"/>
    <w:pPr>
      <w:keepNext/>
      <w:keepLines/>
      <w:spacing w:before="240"/>
      <w:jc w:val="center"/>
    </w:pPr>
    <w:rPr>
      <w:b/>
      <w:sz w:val="28"/>
    </w:rPr>
  </w:style>
  <w:style w:type="character" w:styleId="EndnoteReference">
    <w:name w:val="endnote reference"/>
    <w:uiPriority w:val="99"/>
    <w:semiHidden/>
    <w:rsid w:val="00746734"/>
    <w:rPr>
      <w:rFonts w:cs="Times New Roman"/>
      <w:vertAlign w:val="superscript"/>
    </w:rPr>
  </w:style>
  <w:style w:type="paragraph" w:customStyle="1" w:styleId="enumlev1">
    <w:name w:val="enumlev1"/>
    <w:basedOn w:val="Normal"/>
    <w:uiPriority w:val="99"/>
    <w:rsid w:val="00746734"/>
    <w:pPr>
      <w:spacing w:before="80"/>
      <w:ind w:left="794" w:hanging="794"/>
    </w:pPr>
  </w:style>
  <w:style w:type="paragraph" w:customStyle="1" w:styleId="enumlev2">
    <w:name w:val="enumlev2"/>
    <w:basedOn w:val="enumlev1"/>
    <w:uiPriority w:val="99"/>
    <w:rsid w:val="00746734"/>
    <w:pPr>
      <w:ind w:left="1191" w:hanging="397"/>
    </w:pPr>
  </w:style>
  <w:style w:type="paragraph" w:customStyle="1" w:styleId="enumlev3">
    <w:name w:val="enumlev3"/>
    <w:basedOn w:val="enumlev2"/>
    <w:uiPriority w:val="99"/>
    <w:rsid w:val="00746734"/>
    <w:pPr>
      <w:ind w:left="1588"/>
    </w:pPr>
  </w:style>
  <w:style w:type="paragraph" w:customStyle="1" w:styleId="Equation">
    <w:name w:val="Equation"/>
    <w:basedOn w:val="Normal"/>
    <w:uiPriority w:val="99"/>
    <w:rsid w:val="00746734"/>
    <w:pPr>
      <w:tabs>
        <w:tab w:val="clear" w:pos="1191"/>
        <w:tab w:val="clear" w:pos="1588"/>
        <w:tab w:val="clear" w:pos="1985"/>
        <w:tab w:val="center" w:pos="4820"/>
        <w:tab w:val="right" w:pos="9639"/>
      </w:tabs>
    </w:pPr>
  </w:style>
  <w:style w:type="paragraph" w:customStyle="1" w:styleId="Equationlegend">
    <w:name w:val="Equation_legend"/>
    <w:basedOn w:val="Normal"/>
    <w:uiPriority w:val="99"/>
    <w:rsid w:val="00746734"/>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rsid w:val="00746734"/>
    <w:pPr>
      <w:keepNext/>
      <w:keepLines/>
      <w:spacing w:before="240" w:after="120"/>
      <w:jc w:val="center"/>
    </w:pPr>
  </w:style>
  <w:style w:type="paragraph" w:customStyle="1" w:styleId="Figurelegend">
    <w:name w:val="Figure_legend"/>
    <w:basedOn w:val="Normal"/>
    <w:uiPriority w:val="99"/>
    <w:rsid w:val="00746734"/>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uiPriority w:val="99"/>
    <w:rsid w:val="00746734"/>
    <w:pPr>
      <w:keepLines/>
      <w:spacing w:before="240" w:after="120"/>
      <w:jc w:val="center"/>
    </w:pPr>
    <w:rPr>
      <w:b/>
    </w:rPr>
  </w:style>
  <w:style w:type="paragraph" w:customStyle="1" w:styleId="FigureNoBR">
    <w:name w:val="Figure_No_BR"/>
    <w:basedOn w:val="Normal"/>
    <w:next w:val="Normal"/>
    <w:uiPriority w:val="99"/>
    <w:rsid w:val="00746734"/>
    <w:pPr>
      <w:keepNext/>
      <w:keepLines/>
      <w:spacing w:before="480" w:after="120"/>
      <w:jc w:val="center"/>
    </w:pPr>
    <w:rPr>
      <w:caps/>
    </w:rPr>
  </w:style>
  <w:style w:type="paragraph" w:customStyle="1" w:styleId="TabletitleBR">
    <w:name w:val="Table_title_BR"/>
    <w:basedOn w:val="Normal"/>
    <w:next w:val="Normal"/>
    <w:uiPriority w:val="99"/>
    <w:rsid w:val="00746734"/>
    <w:pPr>
      <w:keepNext/>
      <w:keepLines/>
      <w:spacing w:before="0" w:after="120"/>
      <w:jc w:val="center"/>
    </w:pPr>
    <w:rPr>
      <w:b/>
    </w:rPr>
  </w:style>
  <w:style w:type="paragraph" w:customStyle="1" w:styleId="FiguretitleBR">
    <w:name w:val="Figure_title_BR"/>
    <w:basedOn w:val="TabletitleBR"/>
    <w:next w:val="Normal"/>
    <w:uiPriority w:val="99"/>
    <w:rsid w:val="00746734"/>
    <w:pPr>
      <w:keepNext w:val="0"/>
      <w:spacing w:after="480"/>
    </w:pPr>
  </w:style>
  <w:style w:type="paragraph" w:customStyle="1" w:styleId="Figurewithouttitle">
    <w:name w:val="Figure_without_title"/>
    <w:basedOn w:val="Normal"/>
    <w:next w:val="Normal"/>
    <w:uiPriority w:val="99"/>
    <w:rsid w:val="00746734"/>
    <w:pPr>
      <w:keepLines/>
      <w:spacing w:before="240" w:after="120"/>
      <w:jc w:val="center"/>
    </w:pPr>
  </w:style>
  <w:style w:type="paragraph" w:styleId="Footer">
    <w:name w:val="footer"/>
    <w:basedOn w:val="Normal"/>
    <w:link w:val="FooterChar"/>
    <w:uiPriority w:val="99"/>
    <w:rsid w:val="00746734"/>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link w:val="Footer"/>
    <w:uiPriority w:val="99"/>
    <w:semiHidden/>
    <w:rsid w:val="00133FDC"/>
    <w:rPr>
      <w:kern w:val="0"/>
      <w:sz w:val="24"/>
      <w:szCs w:val="20"/>
      <w:lang w:val="en-GB" w:eastAsia="en-US"/>
    </w:rPr>
  </w:style>
  <w:style w:type="paragraph" w:customStyle="1" w:styleId="FirstFooter">
    <w:name w:val="FirstFooter"/>
    <w:basedOn w:val="Footer"/>
    <w:uiPriority w:val="99"/>
    <w:rsid w:val="00746734"/>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rsid w:val="00746734"/>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uiPriority w:val="99"/>
    <w:semiHidden/>
    <w:rsid w:val="00746734"/>
    <w:rPr>
      <w:rFonts w:cs="Times New Roman"/>
      <w:position w:val="6"/>
      <w:sz w:val="18"/>
    </w:rPr>
  </w:style>
  <w:style w:type="paragraph" w:customStyle="1" w:styleId="Note">
    <w:name w:val="Note"/>
    <w:basedOn w:val="Normal"/>
    <w:uiPriority w:val="99"/>
    <w:rsid w:val="00746734"/>
    <w:pPr>
      <w:spacing w:before="80"/>
    </w:pPr>
  </w:style>
  <w:style w:type="paragraph" w:styleId="FootnoteText">
    <w:name w:val="footnote text"/>
    <w:basedOn w:val="Note"/>
    <w:link w:val="FootnoteTextChar"/>
    <w:uiPriority w:val="99"/>
    <w:semiHidden/>
    <w:rsid w:val="00746734"/>
    <w:pPr>
      <w:keepLines/>
      <w:tabs>
        <w:tab w:val="left" w:pos="255"/>
      </w:tabs>
      <w:ind w:left="255" w:hanging="255"/>
    </w:pPr>
  </w:style>
  <w:style w:type="character" w:customStyle="1" w:styleId="FootnoteTextChar">
    <w:name w:val="Footnote Text Char"/>
    <w:link w:val="FootnoteText"/>
    <w:uiPriority w:val="99"/>
    <w:semiHidden/>
    <w:rsid w:val="00133FDC"/>
    <w:rPr>
      <w:kern w:val="0"/>
      <w:sz w:val="24"/>
      <w:szCs w:val="20"/>
      <w:lang w:val="en-GB" w:eastAsia="en-US"/>
    </w:rPr>
  </w:style>
  <w:style w:type="paragraph" w:customStyle="1" w:styleId="Formal">
    <w:name w:val="Formal"/>
    <w:basedOn w:val="ASN1"/>
    <w:uiPriority w:val="99"/>
    <w:rsid w:val="00746734"/>
    <w:rPr>
      <w:b w:val="0"/>
    </w:rPr>
  </w:style>
  <w:style w:type="paragraph" w:styleId="Header">
    <w:name w:val="header"/>
    <w:basedOn w:val="Normal"/>
    <w:link w:val="HeaderChar"/>
    <w:uiPriority w:val="99"/>
    <w:rsid w:val="00746734"/>
    <w:pPr>
      <w:tabs>
        <w:tab w:val="clear" w:pos="794"/>
        <w:tab w:val="clear" w:pos="1191"/>
        <w:tab w:val="clear" w:pos="1588"/>
        <w:tab w:val="clear" w:pos="1985"/>
      </w:tabs>
      <w:spacing w:before="0"/>
      <w:jc w:val="center"/>
    </w:pPr>
    <w:rPr>
      <w:sz w:val="18"/>
    </w:rPr>
  </w:style>
  <w:style w:type="character" w:customStyle="1" w:styleId="HeaderChar">
    <w:name w:val="Header Char"/>
    <w:link w:val="Header"/>
    <w:uiPriority w:val="99"/>
    <w:semiHidden/>
    <w:rsid w:val="00133FDC"/>
    <w:rPr>
      <w:kern w:val="0"/>
      <w:sz w:val="24"/>
      <w:szCs w:val="20"/>
      <w:lang w:val="en-GB" w:eastAsia="en-US"/>
    </w:rPr>
  </w:style>
  <w:style w:type="paragraph" w:customStyle="1" w:styleId="Headingb">
    <w:name w:val="Heading_b"/>
    <w:basedOn w:val="Normal"/>
    <w:next w:val="Normal"/>
    <w:uiPriority w:val="99"/>
    <w:rsid w:val="00746734"/>
    <w:pPr>
      <w:keepNext/>
      <w:spacing w:before="160"/>
    </w:pPr>
    <w:rPr>
      <w:b/>
    </w:rPr>
  </w:style>
  <w:style w:type="paragraph" w:customStyle="1" w:styleId="Headingi">
    <w:name w:val="Heading_i"/>
    <w:basedOn w:val="Normal"/>
    <w:next w:val="Normal"/>
    <w:uiPriority w:val="99"/>
    <w:rsid w:val="00746734"/>
    <w:pPr>
      <w:keepNext/>
      <w:spacing w:before="160"/>
    </w:pPr>
    <w:rPr>
      <w:i/>
    </w:rPr>
  </w:style>
  <w:style w:type="paragraph" w:styleId="Index1">
    <w:name w:val="index 1"/>
    <w:basedOn w:val="Normal"/>
    <w:next w:val="Normal"/>
    <w:uiPriority w:val="99"/>
    <w:semiHidden/>
    <w:rsid w:val="00746734"/>
  </w:style>
  <w:style w:type="paragraph" w:styleId="Index2">
    <w:name w:val="index 2"/>
    <w:basedOn w:val="Normal"/>
    <w:next w:val="Normal"/>
    <w:uiPriority w:val="99"/>
    <w:semiHidden/>
    <w:rsid w:val="00746734"/>
    <w:pPr>
      <w:ind w:left="283"/>
    </w:pPr>
  </w:style>
  <w:style w:type="paragraph" w:styleId="Index3">
    <w:name w:val="index 3"/>
    <w:basedOn w:val="Normal"/>
    <w:next w:val="Normal"/>
    <w:uiPriority w:val="99"/>
    <w:semiHidden/>
    <w:rsid w:val="00746734"/>
    <w:pPr>
      <w:ind w:left="566"/>
    </w:pPr>
  </w:style>
  <w:style w:type="paragraph" w:customStyle="1" w:styleId="Normalaftertitle">
    <w:name w:val="Normal_after_title"/>
    <w:basedOn w:val="Normal"/>
    <w:next w:val="Normal"/>
    <w:uiPriority w:val="99"/>
    <w:rsid w:val="00746734"/>
    <w:pPr>
      <w:spacing w:before="360"/>
    </w:pPr>
  </w:style>
  <w:style w:type="character" w:styleId="PageNumber">
    <w:name w:val="page number"/>
    <w:uiPriority w:val="99"/>
    <w:rsid w:val="00746734"/>
    <w:rPr>
      <w:rFonts w:cs="Times New Roman"/>
    </w:rPr>
  </w:style>
  <w:style w:type="paragraph" w:customStyle="1" w:styleId="PartNo">
    <w:name w:val="Part_No"/>
    <w:basedOn w:val="Normal"/>
    <w:next w:val="Normal"/>
    <w:uiPriority w:val="99"/>
    <w:rsid w:val="00746734"/>
    <w:pPr>
      <w:keepNext/>
      <w:keepLines/>
      <w:spacing w:before="480" w:after="80"/>
      <w:jc w:val="center"/>
    </w:pPr>
    <w:rPr>
      <w:caps/>
      <w:sz w:val="28"/>
    </w:rPr>
  </w:style>
  <w:style w:type="paragraph" w:customStyle="1" w:styleId="Partref">
    <w:name w:val="Part_ref"/>
    <w:basedOn w:val="Normal"/>
    <w:next w:val="Normal"/>
    <w:uiPriority w:val="99"/>
    <w:rsid w:val="00746734"/>
    <w:pPr>
      <w:keepNext/>
      <w:keepLines/>
      <w:spacing w:before="280"/>
      <w:jc w:val="center"/>
    </w:pPr>
  </w:style>
  <w:style w:type="paragraph" w:customStyle="1" w:styleId="Parttitle">
    <w:name w:val="Part_title"/>
    <w:basedOn w:val="Normal"/>
    <w:next w:val="Normalaftertitle"/>
    <w:uiPriority w:val="99"/>
    <w:rsid w:val="00746734"/>
    <w:pPr>
      <w:keepNext/>
      <w:keepLines/>
      <w:spacing w:before="240" w:after="280"/>
      <w:jc w:val="center"/>
    </w:pPr>
    <w:rPr>
      <w:b/>
      <w:sz w:val="28"/>
    </w:rPr>
  </w:style>
  <w:style w:type="paragraph" w:customStyle="1" w:styleId="Recdate">
    <w:name w:val="Rec_date"/>
    <w:basedOn w:val="Normal"/>
    <w:next w:val="Normalaftertitle"/>
    <w:uiPriority w:val="99"/>
    <w:rsid w:val="00746734"/>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746734"/>
  </w:style>
  <w:style w:type="paragraph" w:customStyle="1" w:styleId="RecNo">
    <w:name w:val="Rec_No"/>
    <w:basedOn w:val="Normal"/>
    <w:next w:val="Normal"/>
    <w:uiPriority w:val="99"/>
    <w:rsid w:val="00746734"/>
    <w:pPr>
      <w:keepNext/>
      <w:keepLines/>
      <w:spacing w:before="0"/>
    </w:pPr>
    <w:rPr>
      <w:b/>
      <w:sz w:val="28"/>
    </w:rPr>
  </w:style>
  <w:style w:type="paragraph" w:customStyle="1" w:styleId="QuestionNo">
    <w:name w:val="Question_No"/>
    <w:basedOn w:val="RecNo"/>
    <w:next w:val="Normal"/>
    <w:uiPriority w:val="99"/>
    <w:rsid w:val="00746734"/>
  </w:style>
  <w:style w:type="paragraph" w:customStyle="1" w:styleId="RecNoBR">
    <w:name w:val="Rec_No_BR"/>
    <w:basedOn w:val="Normal"/>
    <w:next w:val="Normal"/>
    <w:uiPriority w:val="99"/>
    <w:rsid w:val="00746734"/>
    <w:pPr>
      <w:keepNext/>
      <w:keepLines/>
      <w:spacing w:before="480"/>
      <w:jc w:val="center"/>
    </w:pPr>
    <w:rPr>
      <w:caps/>
      <w:sz w:val="28"/>
    </w:rPr>
  </w:style>
  <w:style w:type="paragraph" w:customStyle="1" w:styleId="QuestionNoBR">
    <w:name w:val="Question_No_BR"/>
    <w:basedOn w:val="RecNoBR"/>
    <w:next w:val="Normal"/>
    <w:uiPriority w:val="99"/>
    <w:rsid w:val="00746734"/>
  </w:style>
  <w:style w:type="paragraph" w:customStyle="1" w:styleId="Recref">
    <w:name w:val="Rec_ref"/>
    <w:basedOn w:val="Normal"/>
    <w:next w:val="Recdate"/>
    <w:uiPriority w:val="99"/>
    <w:rsid w:val="00746734"/>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746734"/>
  </w:style>
  <w:style w:type="paragraph" w:customStyle="1" w:styleId="Rectitle">
    <w:name w:val="Rec_title"/>
    <w:basedOn w:val="Normal"/>
    <w:next w:val="Normalaftertitle"/>
    <w:uiPriority w:val="99"/>
    <w:rsid w:val="00746734"/>
    <w:pPr>
      <w:keepNext/>
      <w:keepLines/>
      <w:spacing w:before="360"/>
      <w:jc w:val="center"/>
    </w:pPr>
    <w:rPr>
      <w:b/>
      <w:sz w:val="28"/>
    </w:rPr>
  </w:style>
  <w:style w:type="paragraph" w:customStyle="1" w:styleId="Questiontitle">
    <w:name w:val="Question_title"/>
    <w:basedOn w:val="Rectitle"/>
    <w:next w:val="Questionref"/>
    <w:uiPriority w:val="99"/>
    <w:rsid w:val="00746734"/>
  </w:style>
  <w:style w:type="character" w:customStyle="1" w:styleId="Recdef">
    <w:name w:val="Rec_def"/>
    <w:uiPriority w:val="99"/>
    <w:rsid w:val="00746734"/>
    <w:rPr>
      <w:rFonts w:cs="Times New Roman"/>
      <w:b/>
    </w:rPr>
  </w:style>
  <w:style w:type="paragraph" w:customStyle="1" w:styleId="Reftext">
    <w:name w:val="Ref_text"/>
    <w:basedOn w:val="Normal"/>
    <w:uiPriority w:val="99"/>
    <w:rsid w:val="00746734"/>
    <w:pPr>
      <w:ind w:left="794" w:hanging="794"/>
    </w:pPr>
  </w:style>
  <w:style w:type="paragraph" w:customStyle="1" w:styleId="Reftitle">
    <w:name w:val="Ref_title"/>
    <w:basedOn w:val="Normal"/>
    <w:next w:val="Reftext"/>
    <w:uiPriority w:val="99"/>
    <w:rsid w:val="00746734"/>
    <w:pPr>
      <w:spacing w:before="480"/>
      <w:jc w:val="center"/>
    </w:pPr>
    <w:rPr>
      <w:b/>
    </w:rPr>
  </w:style>
  <w:style w:type="paragraph" w:customStyle="1" w:styleId="Repdate">
    <w:name w:val="Rep_date"/>
    <w:basedOn w:val="Recdate"/>
    <w:next w:val="Normalaftertitle"/>
    <w:uiPriority w:val="99"/>
    <w:rsid w:val="00746734"/>
  </w:style>
  <w:style w:type="paragraph" w:customStyle="1" w:styleId="RepNo">
    <w:name w:val="Rep_No"/>
    <w:basedOn w:val="RecNo"/>
    <w:next w:val="Normal"/>
    <w:uiPriority w:val="99"/>
    <w:rsid w:val="00746734"/>
  </w:style>
  <w:style w:type="paragraph" w:customStyle="1" w:styleId="RepNoBR">
    <w:name w:val="Rep_No_BR"/>
    <w:basedOn w:val="RecNoBR"/>
    <w:next w:val="Normal"/>
    <w:uiPriority w:val="99"/>
    <w:rsid w:val="00746734"/>
  </w:style>
  <w:style w:type="paragraph" w:customStyle="1" w:styleId="Repref">
    <w:name w:val="Rep_ref"/>
    <w:basedOn w:val="Recref"/>
    <w:next w:val="Repdate"/>
    <w:uiPriority w:val="99"/>
    <w:rsid w:val="00746734"/>
  </w:style>
  <w:style w:type="paragraph" w:customStyle="1" w:styleId="Reptitle">
    <w:name w:val="Rep_title"/>
    <w:basedOn w:val="Rectitle"/>
    <w:next w:val="Repref"/>
    <w:uiPriority w:val="99"/>
    <w:rsid w:val="00746734"/>
  </w:style>
  <w:style w:type="paragraph" w:customStyle="1" w:styleId="Resdate">
    <w:name w:val="Res_date"/>
    <w:basedOn w:val="Recdate"/>
    <w:next w:val="Normalaftertitle"/>
    <w:uiPriority w:val="99"/>
    <w:rsid w:val="00746734"/>
  </w:style>
  <w:style w:type="character" w:customStyle="1" w:styleId="Resdef">
    <w:name w:val="Res_def"/>
    <w:uiPriority w:val="99"/>
    <w:rsid w:val="00746734"/>
    <w:rPr>
      <w:rFonts w:ascii="Times New Roman" w:hAnsi="Times New Roman" w:cs="Times New Roman"/>
      <w:b/>
    </w:rPr>
  </w:style>
  <w:style w:type="paragraph" w:customStyle="1" w:styleId="ResNo">
    <w:name w:val="Res_No"/>
    <w:basedOn w:val="RecNo"/>
    <w:next w:val="Normal"/>
    <w:uiPriority w:val="99"/>
    <w:rsid w:val="00746734"/>
  </w:style>
  <w:style w:type="paragraph" w:customStyle="1" w:styleId="ResNoBR">
    <w:name w:val="Res_No_BR"/>
    <w:basedOn w:val="RecNoBR"/>
    <w:next w:val="Normal"/>
    <w:uiPriority w:val="99"/>
    <w:rsid w:val="00746734"/>
  </w:style>
  <w:style w:type="paragraph" w:customStyle="1" w:styleId="Resref">
    <w:name w:val="Res_ref"/>
    <w:basedOn w:val="Recref"/>
    <w:next w:val="Resdate"/>
    <w:uiPriority w:val="99"/>
    <w:rsid w:val="00746734"/>
  </w:style>
  <w:style w:type="paragraph" w:customStyle="1" w:styleId="Restitle">
    <w:name w:val="Res_title"/>
    <w:basedOn w:val="Rectitle"/>
    <w:next w:val="Resref"/>
    <w:uiPriority w:val="99"/>
    <w:rsid w:val="00746734"/>
  </w:style>
  <w:style w:type="paragraph" w:customStyle="1" w:styleId="Section1">
    <w:name w:val="Section_1"/>
    <w:basedOn w:val="Normal"/>
    <w:next w:val="Normal"/>
    <w:uiPriority w:val="99"/>
    <w:rsid w:val="00746734"/>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746734"/>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rsid w:val="00746734"/>
    <w:pPr>
      <w:keepNext/>
      <w:keepLines/>
      <w:spacing w:before="480" w:after="80"/>
      <w:jc w:val="center"/>
    </w:pPr>
    <w:rPr>
      <w:caps/>
      <w:sz w:val="28"/>
    </w:rPr>
  </w:style>
  <w:style w:type="paragraph" w:customStyle="1" w:styleId="Sectiontitle">
    <w:name w:val="Section_title"/>
    <w:basedOn w:val="Normal"/>
    <w:next w:val="Normalaftertitle"/>
    <w:uiPriority w:val="99"/>
    <w:rsid w:val="00746734"/>
    <w:pPr>
      <w:keepNext/>
      <w:keepLines/>
      <w:spacing w:before="480" w:after="280"/>
      <w:jc w:val="center"/>
    </w:pPr>
    <w:rPr>
      <w:b/>
      <w:sz w:val="28"/>
    </w:rPr>
  </w:style>
  <w:style w:type="paragraph" w:customStyle="1" w:styleId="Source">
    <w:name w:val="Source"/>
    <w:basedOn w:val="Normal"/>
    <w:next w:val="Normalaftertitle"/>
    <w:uiPriority w:val="99"/>
    <w:rsid w:val="00746734"/>
    <w:pPr>
      <w:spacing w:before="840" w:after="200"/>
      <w:jc w:val="center"/>
    </w:pPr>
    <w:rPr>
      <w:b/>
      <w:sz w:val="28"/>
    </w:rPr>
  </w:style>
  <w:style w:type="paragraph" w:customStyle="1" w:styleId="SpecialFooter">
    <w:name w:val="Special Footer"/>
    <w:basedOn w:val="Footer"/>
    <w:uiPriority w:val="99"/>
    <w:rsid w:val="00746734"/>
    <w:pPr>
      <w:tabs>
        <w:tab w:val="left" w:pos="567"/>
        <w:tab w:val="left" w:pos="1134"/>
        <w:tab w:val="left" w:pos="1701"/>
        <w:tab w:val="left" w:pos="2268"/>
        <w:tab w:val="left" w:pos="2835"/>
      </w:tabs>
      <w:jc w:val="both"/>
    </w:pPr>
    <w:rPr>
      <w:caps w:val="0"/>
      <w:noProof w:val="0"/>
    </w:rPr>
  </w:style>
  <w:style w:type="character" w:customStyle="1" w:styleId="Tablefreq">
    <w:name w:val="Table_freq"/>
    <w:uiPriority w:val="99"/>
    <w:rsid w:val="00746734"/>
    <w:rPr>
      <w:rFonts w:cs="Times New Roman"/>
      <w:b/>
      <w:color w:val="auto"/>
    </w:rPr>
  </w:style>
  <w:style w:type="paragraph" w:customStyle="1" w:styleId="Tablehead">
    <w:name w:val="Table_head"/>
    <w:basedOn w:val="Normal"/>
    <w:next w:val="Normal"/>
    <w:uiPriority w:val="99"/>
    <w:rsid w:val="0074673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rsid w:val="0074673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uiPriority w:val="99"/>
    <w:rsid w:val="00746734"/>
    <w:pPr>
      <w:keepNext/>
      <w:keepLines/>
      <w:spacing w:before="360" w:after="120"/>
      <w:jc w:val="center"/>
    </w:pPr>
    <w:rPr>
      <w:b/>
    </w:rPr>
  </w:style>
  <w:style w:type="paragraph" w:customStyle="1" w:styleId="TableNoBR">
    <w:name w:val="Table_No_BR"/>
    <w:basedOn w:val="Normal"/>
    <w:next w:val="TabletitleBR"/>
    <w:uiPriority w:val="99"/>
    <w:rsid w:val="00746734"/>
    <w:pPr>
      <w:keepNext/>
      <w:spacing w:before="560" w:after="120"/>
      <w:jc w:val="center"/>
    </w:pPr>
    <w:rPr>
      <w:caps/>
    </w:rPr>
  </w:style>
  <w:style w:type="paragraph" w:customStyle="1" w:styleId="Tableref">
    <w:name w:val="Table_ref"/>
    <w:basedOn w:val="Normal"/>
    <w:next w:val="TabletitleBR"/>
    <w:uiPriority w:val="99"/>
    <w:rsid w:val="00746734"/>
    <w:pPr>
      <w:keepNext/>
      <w:spacing w:before="0" w:after="120"/>
      <w:jc w:val="center"/>
    </w:pPr>
  </w:style>
  <w:style w:type="paragraph" w:customStyle="1" w:styleId="Tabletext">
    <w:name w:val="Table_text"/>
    <w:basedOn w:val="Normal"/>
    <w:uiPriority w:val="99"/>
    <w:rsid w:val="0074673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74673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746734"/>
  </w:style>
  <w:style w:type="paragraph" w:customStyle="1" w:styleId="Title3">
    <w:name w:val="Title 3"/>
    <w:basedOn w:val="Title2"/>
    <w:next w:val="Normal"/>
    <w:uiPriority w:val="99"/>
    <w:rsid w:val="00746734"/>
    <w:rPr>
      <w:caps w:val="0"/>
    </w:rPr>
  </w:style>
  <w:style w:type="paragraph" w:customStyle="1" w:styleId="Title4">
    <w:name w:val="Title 4"/>
    <w:basedOn w:val="Title3"/>
    <w:next w:val="Heading1"/>
    <w:uiPriority w:val="99"/>
    <w:rsid w:val="00746734"/>
    <w:rPr>
      <w:b/>
    </w:rPr>
  </w:style>
  <w:style w:type="paragraph" w:customStyle="1" w:styleId="toc0">
    <w:name w:val="toc 0"/>
    <w:basedOn w:val="Normal"/>
    <w:next w:val="TOC1"/>
    <w:uiPriority w:val="99"/>
    <w:rsid w:val="00746734"/>
    <w:pPr>
      <w:tabs>
        <w:tab w:val="clear" w:pos="794"/>
        <w:tab w:val="clear" w:pos="1191"/>
        <w:tab w:val="clear" w:pos="1588"/>
        <w:tab w:val="clear" w:pos="1985"/>
        <w:tab w:val="right" w:pos="9639"/>
      </w:tabs>
    </w:pPr>
    <w:rPr>
      <w:b/>
    </w:rPr>
  </w:style>
  <w:style w:type="paragraph" w:styleId="TOC1">
    <w:name w:val="toc 1"/>
    <w:basedOn w:val="Normal"/>
    <w:uiPriority w:val="99"/>
    <w:semiHidden/>
    <w:rsid w:val="00746734"/>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rsid w:val="00746734"/>
    <w:pPr>
      <w:spacing w:before="80"/>
      <w:ind w:left="1531" w:hanging="851"/>
    </w:pPr>
  </w:style>
  <w:style w:type="paragraph" w:styleId="TOC3">
    <w:name w:val="toc 3"/>
    <w:basedOn w:val="TOC2"/>
    <w:uiPriority w:val="99"/>
    <w:semiHidden/>
    <w:rsid w:val="00746734"/>
  </w:style>
  <w:style w:type="paragraph" w:styleId="TOC4">
    <w:name w:val="toc 4"/>
    <w:basedOn w:val="TOC3"/>
    <w:uiPriority w:val="99"/>
    <w:semiHidden/>
    <w:rsid w:val="00746734"/>
  </w:style>
  <w:style w:type="paragraph" w:styleId="TOC5">
    <w:name w:val="toc 5"/>
    <w:basedOn w:val="TOC4"/>
    <w:uiPriority w:val="99"/>
    <w:semiHidden/>
    <w:rsid w:val="00746734"/>
  </w:style>
  <w:style w:type="paragraph" w:styleId="TOC6">
    <w:name w:val="toc 6"/>
    <w:basedOn w:val="TOC4"/>
    <w:uiPriority w:val="99"/>
    <w:semiHidden/>
    <w:rsid w:val="00746734"/>
  </w:style>
  <w:style w:type="paragraph" w:styleId="TOC7">
    <w:name w:val="toc 7"/>
    <w:basedOn w:val="TOC4"/>
    <w:uiPriority w:val="99"/>
    <w:semiHidden/>
    <w:rsid w:val="00746734"/>
  </w:style>
  <w:style w:type="paragraph" w:styleId="TOC8">
    <w:name w:val="toc 8"/>
    <w:basedOn w:val="TOC4"/>
    <w:uiPriority w:val="99"/>
    <w:semiHidden/>
    <w:rsid w:val="00746734"/>
  </w:style>
  <w:style w:type="paragraph" w:styleId="BalloonText">
    <w:name w:val="Balloon Text"/>
    <w:basedOn w:val="Normal"/>
    <w:link w:val="BalloonTextChar"/>
    <w:uiPriority w:val="99"/>
    <w:semiHidden/>
    <w:rsid w:val="000B483B"/>
    <w:rPr>
      <w:rFonts w:ascii="Arial" w:eastAsia="MS Gothic" w:hAnsi="Arial"/>
      <w:sz w:val="18"/>
      <w:szCs w:val="18"/>
    </w:rPr>
  </w:style>
  <w:style w:type="character" w:customStyle="1" w:styleId="BalloonTextChar">
    <w:name w:val="Balloon Text Char"/>
    <w:link w:val="BalloonText"/>
    <w:uiPriority w:val="99"/>
    <w:semiHidden/>
    <w:rsid w:val="00133FDC"/>
    <w:rPr>
      <w:rFonts w:ascii="Arial" w:eastAsia="MS Gothic" w:hAnsi="Arial" w:cs="Times New Roman"/>
      <w:kern w:val="0"/>
      <w:sz w:val="0"/>
      <w:szCs w:val="0"/>
      <w:lang w:val="en-GB" w:eastAsia="en-US"/>
    </w:rPr>
  </w:style>
  <w:style w:type="character" w:styleId="Hyperlink">
    <w:name w:val="Hyperlink"/>
    <w:uiPriority w:val="99"/>
    <w:rsid w:val="00D44707"/>
    <w:rPr>
      <w:color w:val="0000FF"/>
      <w:u w:val="single"/>
    </w:rPr>
  </w:style>
  <w:style w:type="paragraph" w:customStyle="1" w:styleId="Docnumber">
    <w:name w:val="Docnumber"/>
    <w:basedOn w:val="Normal"/>
    <w:link w:val="DocnumberChar"/>
    <w:rsid w:val="0072563F"/>
    <w:pPr>
      <w:jc w:val="right"/>
    </w:pPr>
    <w:rPr>
      <w:b/>
      <w:bCs/>
      <w:sz w:val="40"/>
    </w:rPr>
  </w:style>
  <w:style w:type="character" w:customStyle="1" w:styleId="DocnumberChar">
    <w:name w:val="Docnumber Char"/>
    <w:link w:val="Docnumber"/>
    <w:rsid w:val="0072563F"/>
    <w:rPr>
      <w:b/>
      <w:bCs/>
      <w:kern w:val="0"/>
      <w:sz w:val="4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165</TotalTime>
  <Pages>12</Pages>
  <Words>3211</Words>
  <Characters>18303</Characters>
  <Application>Microsoft Office Word</Application>
  <DocSecurity>0</DocSecurity>
  <Lines>152</Lines>
  <Paragraphs>42</Paragraphs>
  <ScaleCrop>false</ScaleCrop>
  <Manager>ITU-T</Manager>
  <Company>International Telecommunication Union (ITU)</Company>
  <LinksUpToDate>false</LinksUpToDate>
  <CharactersWithSpaces>21472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draft Recommendation X.msec-8: Secure application distribution framework for communication devices</dc:title>
  <dc:subject/>
  <dc:creator>Editors of X.msec-8</dc:creator>
  <cp:keywords>6</cp:keywords>
  <dc:description>TD yyy  For: Geneva, 15-24 January 2014_x000d_Document date: _x000d_Saved by PCREMOTE3 at 17:29:50 on 19.01.2014</dc:description>
  <cp:lastModifiedBy>Euchner, Martin</cp:lastModifiedBy>
  <cp:revision>42</cp:revision>
  <cp:lastPrinted>2002-08-01T07:30:00Z</cp:lastPrinted>
  <dcterms:created xsi:type="dcterms:W3CDTF">2010-11-25T08:59:00Z</dcterms:created>
  <dcterms:modified xsi:type="dcterms:W3CDTF">2014-01-29T18:12:00Z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yyy</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6</vt:lpwstr>
  </property>
  <property fmtid="{D5CDD505-2E9C-101B-9397-08002B2CF9AE}" pid="6" name="Docdest">
    <vt:lpwstr>Geneva, 15-24 January 2014</vt:lpwstr>
  </property>
  <property fmtid="{D5CDD505-2E9C-101B-9397-08002B2CF9AE}" pid="7" name="Docauthor">
    <vt:lpwstr>Editors of X.msec-8</vt:lpwstr>
  </property>
</Properties>
</file>